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28E6F18" w:rsidR="005B65F0" w:rsidRPr="00E138B3" w:rsidRDefault="005D222C">
      <w:pPr>
        <w:widowControl w:val="0"/>
        <w:pBdr>
          <w:top w:val="nil"/>
          <w:left w:val="nil"/>
          <w:bottom w:val="nil"/>
          <w:right w:val="nil"/>
          <w:between w:val="nil"/>
        </w:pBdr>
        <w:ind w:left="318" w:right="37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138B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Niezbędnik autorów tekstów do </w:t>
      </w:r>
      <w:r w:rsidR="00797990" w:rsidRPr="00E138B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monografii studenckiej </w:t>
      </w:r>
    </w:p>
    <w:p w14:paraId="00000002" w14:textId="77777777" w:rsidR="005B65F0" w:rsidRPr="00E138B3" w:rsidRDefault="005B65F0">
      <w:pPr>
        <w:widowControl w:val="0"/>
        <w:pBdr>
          <w:top w:val="nil"/>
          <w:left w:val="nil"/>
          <w:bottom w:val="nil"/>
          <w:right w:val="nil"/>
          <w:between w:val="nil"/>
        </w:pBdr>
        <w:ind w:left="318" w:right="37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0000003" w14:textId="77777777" w:rsidR="005B65F0" w:rsidRPr="00E138B3" w:rsidRDefault="005D222C">
      <w:pPr>
        <w:widowControl w:val="0"/>
        <w:pBdr>
          <w:top w:val="nil"/>
          <w:left w:val="nil"/>
          <w:bottom w:val="nil"/>
          <w:right w:val="nil"/>
          <w:between w:val="nil"/>
        </w:pBdr>
        <w:ind w:left="318" w:right="37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38B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D3D3D3"/>
        </w:rPr>
        <w:t>Informacje kluczowe</w:t>
      </w:r>
      <w:r w:rsidRPr="00E138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14:paraId="45610A5E" w14:textId="3BF2EC42" w:rsidR="005F2A15" w:rsidRPr="005F2A15" w:rsidRDefault="005F2A15" w:rsidP="005F2A15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F2A15">
        <w:rPr>
          <w:rFonts w:ascii="Times New Roman" w:hAnsi="Times New Roman" w:cs="Times New Roman"/>
          <w:sz w:val="24"/>
          <w:szCs w:val="24"/>
        </w:rPr>
        <w:t xml:space="preserve">Harmonogram: </w:t>
      </w:r>
    </w:p>
    <w:p w14:paraId="5A20851D" w14:textId="0342B69D" w:rsidR="005F2A15" w:rsidRDefault="005F2A15" w:rsidP="005F2A15">
      <w:pPr>
        <w:pStyle w:val="Bezodstpw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F2A15">
        <w:rPr>
          <w:rFonts w:ascii="Times New Roman" w:hAnsi="Times New Roman" w:cs="Times New Roman"/>
          <w:sz w:val="24"/>
          <w:szCs w:val="24"/>
        </w:rPr>
        <w:t>rzesłanie zgłoszenia wraz z abstraktem</w:t>
      </w:r>
      <w:r w:rsidR="00617516">
        <w:rPr>
          <w:rFonts w:ascii="Times New Roman" w:hAnsi="Times New Roman" w:cs="Times New Roman"/>
          <w:sz w:val="24"/>
          <w:szCs w:val="24"/>
        </w:rPr>
        <w:t>: do końca listopada 2022</w:t>
      </w:r>
    </w:p>
    <w:p w14:paraId="316466F9" w14:textId="4F7C5D81" w:rsidR="00617516" w:rsidRPr="005F2A15" w:rsidRDefault="00617516" w:rsidP="005F2A15">
      <w:pPr>
        <w:pStyle w:val="Bezodstpw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zaakceptowaniu zgłoszenia: 7.12.2022</w:t>
      </w:r>
    </w:p>
    <w:p w14:paraId="1EC19375" w14:textId="5667863F" w:rsidR="00617516" w:rsidRPr="00BD40FA" w:rsidRDefault="005D222C" w:rsidP="005F2A15">
      <w:pPr>
        <w:pStyle w:val="Bezodstpw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D40FA">
        <w:rPr>
          <w:rFonts w:ascii="Times New Roman" w:hAnsi="Times New Roman" w:cs="Times New Roman"/>
          <w:sz w:val="24"/>
          <w:szCs w:val="24"/>
        </w:rPr>
        <w:t xml:space="preserve">ostateczny termin nadesłania gotowego tekstu: </w:t>
      </w:r>
      <w:r w:rsidR="00617516" w:rsidRPr="00BD40FA">
        <w:rPr>
          <w:rFonts w:ascii="Times New Roman" w:hAnsi="Times New Roman" w:cs="Times New Roman"/>
          <w:sz w:val="24"/>
          <w:szCs w:val="24"/>
        </w:rPr>
        <w:t>1.03.202</w:t>
      </w:r>
      <w:r w:rsidR="00EC5111" w:rsidRPr="00BD40FA">
        <w:rPr>
          <w:rFonts w:ascii="Times New Roman" w:hAnsi="Times New Roman" w:cs="Times New Roman"/>
          <w:sz w:val="24"/>
          <w:szCs w:val="24"/>
        </w:rPr>
        <w:t>3</w:t>
      </w:r>
    </w:p>
    <w:p w14:paraId="271EC9B8" w14:textId="66069EA4" w:rsidR="00617516" w:rsidRPr="00EC5111" w:rsidRDefault="00617516" w:rsidP="005F2A15">
      <w:pPr>
        <w:pStyle w:val="Bezodstpw"/>
        <w:numPr>
          <w:ilvl w:val="1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EC5111">
        <w:rPr>
          <w:rFonts w:ascii="Times New Roman" w:hAnsi="Times New Roman" w:cs="Times New Roman"/>
          <w:bCs/>
          <w:sz w:val="24"/>
          <w:szCs w:val="24"/>
        </w:rPr>
        <w:t>informacja o przyjęciu tekstu do recenzji: 7.03.2022</w:t>
      </w:r>
    </w:p>
    <w:p w14:paraId="5EC6ADCF" w14:textId="27CB6550" w:rsidR="00617516" w:rsidRPr="00EC5111" w:rsidRDefault="00617516" w:rsidP="005F2A15">
      <w:pPr>
        <w:pStyle w:val="Bezodstpw"/>
        <w:numPr>
          <w:ilvl w:val="1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EC5111">
        <w:rPr>
          <w:rFonts w:ascii="Times New Roman" w:hAnsi="Times New Roman" w:cs="Times New Roman"/>
          <w:bCs/>
          <w:sz w:val="24"/>
          <w:szCs w:val="24"/>
        </w:rPr>
        <w:t xml:space="preserve">przesłanie recenzji autorom: </w:t>
      </w:r>
      <w:r w:rsidR="00EC5111">
        <w:rPr>
          <w:rFonts w:ascii="Times New Roman" w:hAnsi="Times New Roman" w:cs="Times New Roman"/>
          <w:bCs/>
          <w:sz w:val="24"/>
          <w:szCs w:val="24"/>
        </w:rPr>
        <w:t>15</w:t>
      </w:r>
      <w:r w:rsidRPr="00EC5111">
        <w:rPr>
          <w:rFonts w:ascii="Times New Roman" w:hAnsi="Times New Roman" w:cs="Times New Roman"/>
          <w:bCs/>
          <w:sz w:val="24"/>
          <w:szCs w:val="24"/>
        </w:rPr>
        <w:t>.0</w:t>
      </w:r>
      <w:r w:rsidR="00EC5111">
        <w:rPr>
          <w:rFonts w:ascii="Times New Roman" w:hAnsi="Times New Roman" w:cs="Times New Roman"/>
          <w:bCs/>
          <w:sz w:val="24"/>
          <w:szCs w:val="24"/>
        </w:rPr>
        <w:t>4</w:t>
      </w:r>
      <w:r w:rsidRPr="00EC5111">
        <w:rPr>
          <w:rFonts w:ascii="Times New Roman" w:hAnsi="Times New Roman" w:cs="Times New Roman"/>
          <w:bCs/>
          <w:sz w:val="24"/>
          <w:szCs w:val="24"/>
        </w:rPr>
        <w:t>.2022</w:t>
      </w:r>
    </w:p>
    <w:p w14:paraId="752A2904" w14:textId="77777777" w:rsidR="00BD40FA" w:rsidRDefault="00617516" w:rsidP="00BD40FA">
      <w:pPr>
        <w:pStyle w:val="Bezodstpw"/>
        <w:numPr>
          <w:ilvl w:val="1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EC5111">
        <w:rPr>
          <w:rFonts w:ascii="Times New Roman" w:hAnsi="Times New Roman" w:cs="Times New Roman"/>
          <w:bCs/>
          <w:sz w:val="24"/>
          <w:szCs w:val="24"/>
        </w:rPr>
        <w:t>ostateczny termin przesłania tekstu po wprowadzonych poprawkach</w:t>
      </w:r>
      <w:r w:rsidR="00EC5111" w:rsidRPr="00EC51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5111">
        <w:rPr>
          <w:rFonts w:ascii="Times New Roman" w:hAnsi="Times New Roman" w:cs="Times New Roman"/>
          <w:bCs/>
          <w:sz w:val="24"/>
          <w:szCs w:val="24"/>
        </w:rPr>
        <w:t>23</w:t>
      </w:r>
      <w:r w:rsidR="00EC5111" w:rsidRPr="00EC5111">
        <w:rPr>
          <w:rFonts w:ascii="Times New Roman" w:hAnsi="Times New Roman" w:cs="Times New Roman"/>
          <w:bCs/>
          <w:sz w:val="24"/>
          <w:szCs w:val="24"/>
        </w:rPr>
        <w:t>.04.2023</w:t>
      </w:r>
    </w:p>
    <w:p w14:paraId="00000005" w14:textId="6D7471C4" w:rsidR="005B65F0" w:rsidRPr="00BD40FA" w:rsidRDefault="005D222C" w:rsidP="00BD40FA">
      <w:pPr>
        <w:pStyle w:val="Bezodstpw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BD40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gotowe teksty należy przesłać na adres redakcji </w:t>
      </w:r>
      <w:r w:rsidR="00FA06F2" w:rsidRPr="00BD40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D40FA" w:rsidRPr="00BD40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BD40FA" w:rsidRPr="00BD40FA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monografia.studencka@uek.krakow.pl</w:t>
        </w:r>
      </w:hyperlink>
      <w:r w:rsidR="00BD40FA" w:rsidRPr="00BD40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00000006" w14:textId="16FC269A" w:rsidR="005B65F0" w:rsidRPr="00EC5111" w:rsidRDefault="00026E51" w:rsidP="00EC5111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tekst</w:t>
      </w:r>
      <w:r w:rsidR="005D222C" w:rsidRPr="00EC51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należy zatytułować następująco: </w:t>
      </w:r>
      <w:r w:rsidR="005D222C" w:rsidRPr="00EC511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&lt;Imię i Nazwisko&gt; + Temat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Tekstu</w:t>
      </w:r>
    </w:p>
    <w:p w14:paraId="00000007" w14:textId="7BD4B42C" w:rsidR="005B65F0" w:rsidRPr="00EC5111" w:rsidRDefault="005D222C" w:rsidP="00EC5111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51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e-mail należy zatytułować następująco: </w:t>
      </w:r>
      <w:r w:rsidRPr="00EC511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&lt;Imię i Nazwisko&gt; Publikacja 202</w:t>
      </w:r>
      <w:r w:rsidR="00EC511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Pr="00EC511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14:paraId="00000008" w14:textId="77777777" w:rsidR="005B65F0" w:rsidRPr="00EC5111" w:rsidRDefault="005D222C" w:rsidP="00EC5111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111">
        <w:rPr>
          <w:rFonts w:ascii="Times New Roman" w:eastAsia="Calibri" w:hAnsi="Times New Roman" w:cs="Times New Roman"/>
          <w:color w:val="000000"/>
          <w:sz w:val="24"/>
          <w:szCs w:val="24"/>
        </w:rPr>
        <w:t>eseje naukowe będą recenzowane w systemie podwójnie śl</w:t>
      </w:r>
      <w:r w:rsidRPr="00EC5111">
        <w:rPr>
          <w:rFonts w:ascii="Times New Roman" w:eastAsia="Calibri" w:hAnsi="Times New Roman" w:cs="Times New Roman"/>
          <w:sz w:val="24"/>
          <w:szCs w:val="24"/>
        </w:rPr>
        <w:t xml:space="preserve">epej recenzji </w:t>
      </w:r>
      <w:r w:rsidRPr="00EC5111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r w:rsidRPr="00EC511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double</w:t>
      </w:r>
      <w:proofErr w:type="spellEnd"/>
      <w:r w:rsidRPr="00EC511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-blind </w:t>
      </w:r>
      <w:proofErr w:type="spellStart"/>
      <w:r w:rsidRPr="00EC511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review</w:t>
      </w:r>
      <w:proofErr w:type="spellEnd"/>
      <w:r w:rsidRPr="00EC511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) </w:t>
      </w:r>
    </w:p>
    <w:p w14:paraId="00000009" w14:textId="77777777" w:rsidR="005B65F0" w:rsidRPr="00EC5111" w:rsidRDefault="005D222C" w:rsidP="00EC5111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51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teksty powinny być pracą </w:t>
      </w:r>
      <w:r w:rsidRPr="00EC511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samodzielną </w:t>
      </w:r>
    </w:p>
    <w:p w14:paraId="0000000A" w14:textId="0859D9C5" w:rsidR="005B65F0" w:rsidRPr="00EC5111" w:rsidRDefault="005D222C" w:rsidP="00EC5111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51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autorzy zobowiązani są do dostarczenia </w:t>
      </w:r>
      <w:r w:rsidRPr="00EC511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oświadczenia autora </w:t>
      </w:r>
      <w:r w:rsidRPr="00EC5111">
        <w:rPr>
          <w:rFonts w:ascii="Times New Roman" w:eastAsia="Calibri" w:hAnsi="Times New Roman" w:cs="Times New Roman"/>
          <w:color w:val="000000"/>
          <w:sz w:val="24"/>
          <w:szCs w:val="24"/>
        </w:rPr>
        <w:t>potwierdzającego</w:t>
      </w:r>
      <w:r w:rsidR="00FA0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C5111">
        <w:rPr>
          <w:rFonts w:ascii="Times New Roman" w:eastAsia="Calibri" w:hAnsi="Times New Roman" w:cs="Times New Roman"/>
          <w:color w:val="000000"/>
          <w:sz w:val="24"/>
          <w:szCs w:val="24"/>
        </w:rPr>
        <w:t>samodzielność pracy</w:t>
      </w:r>
      <w:r w:rsidR="00FA0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(wzór oświadczenia zostanie przesłany autorom po nadesłaniu zgłoszenia)</w:t>
      </w:r>
    </w:p>
    <w:p w14:paraId="0000000B" w14:textId="223BFFB3" w:rsidR="005B65F0" w:rsidRPr="00E138B3" w:rsidRDefault="00026E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3"/>
        <w:ind w:left="2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D3D3D3"/>
        </w:rPr>
        <w:t>Podział formalny tekstu</w:t>
      </w:r>
      <w:r w:rsidR="005D222C" w:rsidRPr="00E138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14:paraId="0000000C" w14:textId="77777777" w:rsidR="005B65F0" w:rsidRPr="00E138B3" w:rsidRDefault="005D222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1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streszczenie </w:t>
      </w:r>
    </w:p>
    <w:p w14:paraId="0000000D" w14:textId="77C570C8" w:rsidR="005B65F0" w:rsidRPr="00E138B3" w:rsidRDefault="005D222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słowa kluczowe </w:t>
      </w:r>
      <w:r w:rsidRPr="00E138B3">
        <w:rPr>
          <w:rFonts w:ascii="Times New Roman" w:eastAsia="Calibri" w:hAnsi="Times New Roman" w:cs="Times New Roman"/>
          <w:sz w:val="24"/>
          <w:szCs w:val="24"/>
        </w:rPr>
        <w:t>(są</w:t>
      </w:r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używane przez bazy danych do indeksowania i pozwalają innym łatwo odnaleźć naszą publikację, dlatego warto wybrać słowa najlepiej odnoszące się do badań, o których piszemy</w:t>
      </w:r>
      <w:r w:rsidRPr="00E138B3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C8497B3" w14:textId="4723AB1D" w:rsidR="00D83BFF" w:rsidRPr="00E138B3" w:rsidRDefault="00D83BF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8B3">
        <w:rPr>
          <w:rFonts w:ascii="Times New Roman" w:eastAsia="Calibri" w:hAnsi="Times New Roman" w:cs="Times New Roman"/>
          <w:sz w:val="24"/>
          <w:szCs w:val="24"/>
        </w:rPr>
        <w:t>metodologia (zawiera opis metod wykorzystanych w pracy)</w:t>
      </w:r>
    </w:p>
    <w:p w14:paraId="0000000E" w14:textId="0B532E60" w:rsidR="005B65F0" w:rsidRPr="00E138B3" w:rsidRDefault="005D222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>wstęp (mający na celu wprowadzenie do tematu tekstu, uzasadnienie jego istotności</w:t>
      </w:r>
      <w:r w:rsidR="00FA0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oraz wskazanie na wartość dodaną jaką niesie opracowanie) </w:t>
      </w:r>
    </w:p>
    <w:p w14:paraId="0000000F" w14:textId="24C22EE8" w:rsidR="005B65F0" w:rsidRPr="00E138B3" w:rsidRDefault="005D222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>tekst właściwy (podzielony na akapity będące spójną myślą, bądź przywołanym</w:t>
      </w:r>
      <w:r w:rsidR="00FA0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argumentem) </w:t>
      </w:r>
    </w:p>
    <w:p w14:paraId="00000010" w14:textId="12F6CC36" w:rsidR="005B65F0" w:rsidRPr="00E138B3" w:rsidRDefault="005D222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>wnioski (jasno i klarownie zebrane konkluzje z rozważań przeprowadzonych w tekście</w:t>
      </w:r>
      <w:r w:rsidR="00FA0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właściwym; co z nich wynika dla teorii czy praktyki poruszanego problemu) </w:t>
      </w:r>
    </w:p>
    <w:p w14:paraId="53220BE6" w14:textId="348A2154" w:rsidR="00D83BFF" w:rsidRDefault="00D83BF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>zakończenie (zawiera podsumowanie przeprowadzonego w tekście wywodu)</w:t>
      </w:r>
    </w:p>
    <w:p w14:paraId="322D5BFA" w14:textId="42A63D88" w:rsidR="003519B0" w:rsidRPr="00E138B3" w:rsidRDefault="003519B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wykaz rysunków, wykaz tabel</w:t>
      </w:r>
    </w:p>
    <w:p w14:paraId="00000011" w14:textId="587FB1E8" w:rsidR="005B65F0" w:rsidRPr="00E138B3" w:rsidRDefault="005D222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bibliografia </w:t>
      </w:r>
      <w:r w:rsidR="003519B0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8C4C36" w:rsidRPr="008C4C36">
        <w:rPr>
          <w:rFonts w:ascii="Times New Roman" w:eastAsia="Calibri" w:hAnsi="Times New Roman" w:cs="Times New Roman"/>
          <w:color w:val="000000"/>
          <w:sz w:val="24"/>
          <w:szCs w:val="24"/>
        </w:rPr>
        <w:t>bibliografia powinna być podzielona na: publikacje książkowe i artykuły, źródła i akty prawne (o ile występują), źródła internetowe</w:t>
      </w:r>
      <w:r w:rsidR="003519B0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14:paraId="00000012" w14:textId="63612279" w:rsidR="005B65F0" w:rsidRPr="00E138B3" w:rsidRDefault="005D222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>informacje o autorze/autorach (miejsce i kierunek studiów, doświadczenie zawodowe</w:t>
      </w:r>
      <w:r w:rsidR="00FA0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>bądź naukowe, zainteresowania; maksymalnie 5 zdań; wypowiedź zakończona</w:t>
      </w:r>
      <w:r w:rsidR="00FA0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>podaniem adresu mailowego)</w:t>
      </w:r>
    </w:p>
    <w:p w14:paraId="00000013" w14:textId="77777777" w:rsidR="005B65F0" w:rsidRPr="00E138B3" w:rsidRDefault="005B65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right="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3DBB63" w14:textId="77777777" w:rsidR="00E947AA" w:rsidRDefault="00E947AA">
      <w:pPr>
        <w:widowControl w:val="0"/>
        <w:pBdr>
          <w:top w:val="nil"/>
          <w:left w:val="nil"/>
          <w:bottom w:val="nil"/>
          <w:right w:val="nil"/>
          <w:between w:val="nil"/>
        </w:pBdr>
        <w:ind w:left="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D3D3D3"/>
        </w:rPr>
      </w:pPr>
    </w:p>
    <w:p w14:paraId="15E27B4D" w14:textId="77777777" w:rsidR="00E947AA" w:rsidRDefault="00E947AA">
      <w:pPr>
        <w:widowControl w:val="0"/>
        <w:pBdr>
          <w:top w:val="nil"/>
          <w:left w:val="nil"/>
          <w:bottom w:val="nil"/>
          <w:right w:val="nil"/>
          <w:between w:val="nil"/>
        </w:pBdr>
        <w:ind w:left="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D3D3D3"/>
        </w:rPr>
      </w:pPr>
    </w:p>
    <w:p w14:paraId="00000014" w14:textId="734AC131" w:rsidR="005B65F0" w:rsidRPr="00E138B3" w:rsidRDefault="005D222C">
      <w:pPr>
        <w:widowControl w:val="0"/>
        <w:pBdr>
          <w:top w:val="nil"/>
          <w:left w:val="nil"/>
          <w:bottom w:val="nil"/>
          <w:right w:val="nil"/>
          <w:between w:val="nil"/>
        </w:pBdr>
        <w:ind w:left="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38B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D3D3D3"/>
        </w:rPr>
        <w:t>Wymogi edytorskie</w:t>
      </w:r>
      <w:r w:rsidRPr="00E138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14:paraId="00000015" w14:textId="70519EDE" w:rsidR="005B65F0" w:rsidRPr="00E138B3" w:rsidRDefault="005D22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/>
        <w:ind w:right="7" w:firstLine="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>Wszystkie teksty, zanim trafią do recenzji, muszą spełnić wymogi edytorskie! Jeśli tekst nie</w:t>
      </w:r>
      <w:r w:rsidR="00FA0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>spełnia wymogów bądź też występują w nim rażące błędy stylistyczne, w pierwszej kolejności,</w:t>
      </w:r>
      <w:r w:rsidR="00FA0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>jest odsyłany do autora w celu wprowadzenia niezbędnych poprawek.</w:t>
      </w:r>
      <w:r w:rsidR="00026E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Należy</w:t>
      </w:r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zwrócić szczególną uwagę na</w:t>
      </w:r>
      <w:r w:rsidR="00FA0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następujące elementy: </w:t>
      </w:r>
    </w:p>
    <w:p w14:paraId="00000016" w14:textId="275158E9" w:rsidR="005B65F0" w:rsidRPr="003519B0" w:rsidRDefault="005D222C" w:rsidP="00BE265E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9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9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eseje powinny być napisane w formie bezosobowej, </w:t>
      </w:r>
    </w:p>
    <w:p w14:paraId="00000017" w14:textId="22B348E9" w:rsidR="005B65F0" w:rsidRPr="003519B0" w:rsidRDefault="005D222C" w:rsidP="00BE265E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5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9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nie należy stosować kropki po tytule czy śródtytułach, </w:t>
      </w:r>
    </w:p>
    <w:p w14:paraId="77B313F8" w14:textId="0E0084BB" w:rsidR="003519B0" w:rsidRPr="003519B0" w:rsidRDefault="003519B0" w:rsidP="00BE265E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5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9B0">
        <w:rPr>
          <w:rFonts w:ascii="Times New Roman" w:eastAsia="Calibri" w:hAnsi="Times New Roman" w:cs="Times New Roman"/>
          <w:color w:val="000000"/>
          <w:sz w:val="24"/>
          <w:szCs w:val="24"/>
        </w:rPr>
        <w:t>nie należy stosować potocznego ani publicystycznego stylu</w:t>
      </w:r>
      <w:r w:rsidR="00BE265E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14:paraId="00000018" w14:textId="0EF950AA" w:rsidR="005B65F0" w:rsidRPr="003519B0" w:rsidRDefault="003519B0" w:rsidP="00BE265E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59"/>
        <w:ind w:right="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9B0">
        <w:rPr>
          <w:rFonts w:ascii="Times New Roman" w:eastAsia="Calibri" w:hAnsi="Times New Roman" w:cs="Times New Roman"/>
          <w:color w:val="000000"/>
          <w:sz w:val="24"/>
          <w:szCs w:val="24"/>
        </w:rPr>
        <w:t>należy używać</w:t>
      </w:r>
      <w:r w:rsidR="005D222C" w:rsidRPr="003519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tzw. twardej spacji celem uniknięcia wolnostojących spójników</w:t>
      </w:r>
      <w:r w:rsidR="00FA06F2" w:rsidRPr="003519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D222C" w:rsidRPr="003519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(takich jak a/z/i/) w wyjustowanym i przesłanym tekście, </w:t>
      </w:r>
    </w:p>
    <w:p w14:paraId="00000019" w14:textId="238063F9" w:rsidR="005B65F0" w:rsidRPr="00933588" w:rsidRDefault="005D222C" w:rsidP="00BE265E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33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9B0">
        <w:rPr>
          <w:rFonts w:ascii="Times New Roman" w:eastAsia="Calibri" w:hAnsi="Times New Roman" w:cs="Times New Roman"/>
          <w:color w:val="000000"/>
          <w:sz w:val="24"/>
          <w:szCs w:val="24"/>
        </w:rPr>
        <w:t>dobrana literatura powinna zawierać pozycje książkowe oraz artykuły naukowe, prosimy o zwrócenie uwagi na poprawne tworzenie przypisów (instruktaż na ten temat</w:t>
      </w:r>
      <w:r w:rsidR="00FA06F2" w:rsidRPr="003519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519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dalszej części niezbędnika). </w:t>
      </w:r>
    </w:p>
    <w:p w14:paraId="18F78C34" w14:textId="789E3F48" w:rsidR="00933588" w:rsidRPr="003519B0" w:rsidRDefault="00933588" w:rsidP="00BE265E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33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pliki powinny być przesłane w formacie MS Word.</w:t>
      </w:r>
    </w:p>
    <w:p w14:paraId="0000001A" w14:textId="77777777" w:rsidR="005B65F0" w:rsidRPr="00E138B3" w:rsidRDefault="005B65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384" w:right="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0001B" w14:textId="77777777" w:rsidR="005B65F0" w:rsidRPr="00E138B3" w:rsidRDefault="005D22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right="1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38B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D3D3D3"/>
        </w:rPr>
        <w:t>Szczegółowe wymogi formalne i edytorskie</w:t>
      </w:r>
      <w:r w:rsidRPr="00E138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14:paraId="0000001C" w14:textId="5AFF1DB8" w:rsidR="005B65F0" w:rsidRPr="00E138B3" w:rsidRDefault="005D222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20"/>
        <w:ind w:right="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38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objętość tekstu: </w:t>
      </w:r>
      <w:r w:rsidR="00026E5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>-10 stron A4 (</w:t>
      </w:r>
      <w:r w:rsidRPr="00BE265E">
        <w:rPr>
          <w:rFonts w:ascii="Times New Roman" w:eastAsia="Calibri" w:hAnsi="Times New Roman" w:cs="Times New Roman"/>
          <w:color w:val="000000"/>
          <w:sz w:val="24"/>
          <w:szCs w:val="24"/>
        </w:rPr>
        <w:t>objętość tekstu nie powinna być mniejsza</w:t>
      </w:r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26E51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="005F2A15" w:rsidRPr="00BE26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000 znaków ze spacjami i nie </w:t>
      </w:r>
      <w:r w:rsidR="00BE265E" w:rsidRPr="00BE265E">
        <w:rPr>
          <w:rFonts w:ascii="Times New Roman" w:eastAsia="Calibri" w:hAnsi="Times New Roman" w:cs="Times New Roman"/>
          <w:color w:val="000000"/>
          <w:sz w:val="24"/>
          <w:szCs w:val="24"/>
        </w:rPr>
        <w:t>większa</w:t>
      </w:r>
      <w:r w:rsidR="00026E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niż 18 </w:t>
      </w:r>
      <w:r w:rsidR="005F2A15" w:rsidRPr="00BE265E">
        <w:rPr>
          <w:rFonts w:ascii="Times New Roman" w:eastAsia="Calibri" w:hAnsi="Times New Roman" w:cs="Times New Roman"/>
          <w:color w:val="000000"/>
          <w:sz w:val="24"/>
          <w:szCs w:val="24"/>
        </w:rPr>
        <w:t>000 znaków ze spacjami</w:t>
      </w:r>
      <w:r w:rsidR="00BE265E">
        <w:rPr>
          <w:rFonts w:ascii="Times New Roman" w:eastAsia="Calibri" w:hAnsi="Times New Roman" w:cs="Times New Roman"/>
          <w:color w:val="000000"/>
          <w:sz w:val="24"/>
          <w:szCs w:val="24"/>
        </w:rPr>
        <w:t>; uwzględniając bibliografię);</w:t>
      </w:r>
    </w:p>
    <w:p w14:paraId="0000001D" w14:textId="77777777" w:rsidR="005B65F0" w:rsidRPr="00E138B3" w:rsidRDefault="005D222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38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marginesy</w:t>
      </w:r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2.5 cm z każdej strony; </w:t>
      </w:r>
    </w:p>
    <w:p w14:paraId="0000001E" w14:textId="3A042986" w:rsidR="005B65F0" w:rsidRPr="00E138B3" w:rsidRDefault="005D222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38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podział</w:t>
      </w:r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streszczenie, słowa kluczowe, wstęp, </w:t>
      </w:r>
      <w:r w:rsidR="00F27CFC"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metodologia, </w:t>
      </w:r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>stosowna liczba części wydzielonych</w:t>
      </w:r>
      <w:r w:rsidR="00FA0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>śródtytułami, wnioski, bibliografia</w:t>
      </w:r>
      <w:r w:rsidR="00BE265E">
        <w:rPr>
          <w:rFonts w:ascii="Times New Roman" w:eastAsia="Calibri" w:hAnsi="Times New Roman" w:cs="Times New Roman"/>
          <w:color w:val="000000"/>
          <w:sz w:val="24"/>
          <w:szCs w:val="24"/>
        </w:rPr>
        <w:t>, informacja o autorze</w:t>
      </w:r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14:paraId="0000001F" w14:textId="77777777" w:rsidR="005B65F0" w:rsidRPr="00E138B3" w:rsidRDefault="005D222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38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kolor tekstu</w:t>
      </w:r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czarny </w:t>
      </w:r>
    </w:p>
    <w:p w14:paraId="00000020" w14:textId="77777777" w:rsidR="005B65F0" w:rsidRPr="00E138B3" w:rsidRDefault="005D222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65E">
        <w:rPr>
          <w:rFonts w:ascii="Times New Roman" w:eastAsia="Calibri" w:hAnsi="Times New Roman" w:cs="Times New Roman"/>
          <w:b/>
          <w:bCs/>
          <w:sz w:val="24"/>
          <w:szCs w:val="24"/>
        </w:rPr>
        <w:t>tytuł:</w:t>
      </w:r>
      <w:r w:rsidRPr="00E138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38B3">
        <w:rPr>
          <w:rFonts w:ascii="Times New Roman" w:eastAsia="Times New Roman" w:hAnsi="Times New Roman" w:cs="Times New Roman"/>
          <w:sz w:val="24"/>
          <w:szCs w:val="24"/>
        </w:rPr>
        <w:t>Times New Roman</w:t>
      </w:r>
      <w:r w:rsidRPr="00E138B3">
        <w:rPr>
          <w:rFonts w:ascii="Times New Roman" w:eastAsia="Calibri" w:hAnsi="Times New Roman" w:cs="Times New Roman"/>
          <w:sz w:val="24"/>
          <w:szCs w:val="24"/>
        </w:rPr>
        <w:t>, 14pkt, pogrubione, wyśrodkowane</w:t>
      </w:r>
    </w:p>
    <w:p w14:paraId="00000021" w14:textId="2F6D18F0" w:rsidR="005B65F0" w:rsidRPr="00E138B3" w:rsidRDefault="005D222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8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śródtytuły: </w:t>
      </w:r>
      <w:proofErr w:type="spellStart"/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>font</w:t>
      </w:r>
      <w:proofErr w:type="spellEnd"/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138B3">
        <w:rPr>
          <w:rFonts w:ascii="Times New Roman" w:eastAsia="Times New Roman" w:hAnsi="Times New Roman" w:cs="Times New Roman"/>
          <w:color w:val="000000"/>
          <w:sz w:val="24"/>
          <w:szCs w:val="24"/>
        </w:rPr>
        <w:t>Times New Roman</w:t>
      </w:r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>, 12pkt, pogrubione, wyrównane do lewej</w:t>
      </w:r>
      <w:r w:rsidR="00FA0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(pomiędzy nimi a tekstem właściwym powinna być interlinia 1.5); </w:t>
      </w:r>
    </w:p>
    <w:p w14:paraId="428EA1ED" w14:textId="77777777" w:rsidR="00325B90" w:rsidRPr="00325B90" w:rsidRDefault="005D222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8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tekst właściwy: </w:t>
      </w:r>
      <w:proofErr w:type="spellStart"/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>font</w:t>
      </w:r>
      <w:proofErr w:type="spellEnd"/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138B3">
        <w:rPr>
          <w:rFonts w:ascii="Times New Roman" w:eastAsia="Times New Roman" w:hAnsi="Times New Roman" w:cs="Times New Roman"/>
          <w:color w:val="000000"/>
          <w:sz w:val="24"/>
          <w:szCs w:val="24"/>
        </w:rPr>
        <w:t>Times New Roman</w:t>
      </w:r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>, 12 pkt, tekst wyjustowany, interlinia 1.5;</w:t>
      </w:r>
    </w:p>
    <w:p w14:paraId="00000022" w14:textId="5771C490" w:rsidR="005B65F0" w:rsidRPr="00E138B3" w:rsidRDefault="005D222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8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zapis liczb: </w:t>
      </w:r>
    </w:p>
    <w:p w14:paraId="00000023" w14:textId="77777777" w:rsidR="005B65F0" w:rsidRPr="00E138B3" w:rsidRDefault="005D222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duże liczby pogrupowane i wydzielone spacją, np. 14 882 212.21, </w:t>
      </w:r>
    </w:p>
    <w:p w14:paraId="00000024" w14:textId="77777777" w:rsidR="005B65F0" w:rsidRPr="00E138B3" w:rsidRDefault="005D222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right="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rozwinięcie dziesiętne o racjonalnej długości zaokrąglone według zasad arytmetyki, </w:t>
      </w:r>
    </w:p>
    <w:p w14:paraId="00000025" w14:textId="6680CDA2" w:rsidR="005B65F0" w:rsidRPr="00E138B3" w:rsidRDefault="005D222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right="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słowny zapis mniejszych liczb, np. wyróżnić można </w:t>
      </w:r>
      <w:r w:rsidRPr="00E138B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trzy </w:t>
      </w:r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>główne czynniki wpływające</w:t>
      </w:r>
      <w:r w:rsidR="00FA0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wzrost zapotrzebowania na metale ziem rzadkich w ostatnich latach; </w:t>
      </w:r>
    </w:p>
    <w:p w14:paraId="00000026" w14:textId="5E458DC0" w:rsidR="005B65F0" w:rsidRPr="00E138B3" w:rsidRDefault="005D222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38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jednolity zapis dat w całym tekście</w:t>
      </w:r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>: 9 maja 2022;</w:t>
      </w:r>
    </w:p>
    <w:p w14:paraId="00000027" w14:textId="77777777" w:rsidR="005B65F0" w:rsidRPr="00E138B3" w:rsidRDefault="005D222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38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ilustracje (mapy, tabele, wykresy) </w:t>
      </w:r>
    </w:p>
    <w:p w14:paraId="00000028" w14:textId="01259E3C" w:rsidR="005B65F0" w:rsidRPr="00E138B3" w:rsidRDefault="005D222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38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tytuły ilustracji: </w:t>
      </w:r>
      <w:proofErr w:type="spellStart"/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>font</w:t>
      </w:r>
      <w:proofErr w:type="spellEnd"/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138B3">
        <w:rPr>
          <w:rFonts w:ascii="Times New Roman" w:eastAsia="Times New Roman" w:hAnsi="Times New Roman" w:cs="Times New Roman"/>
          <w:color w:val="000000"/>
          <w:sz w:val="24"/>
          <w:szCs w:val="24"/>
        </w:rPr>
        <w:t>Times New Roman</w:t>
      </w:r>
      <w:r w:rsidRPr="00E138B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>12 pkt, pogrubiony, kolor czarny, nad</w:t>
      </w:r>
      <w:r w:rsidR="00FA0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>obiektem, wyjustowane</w:t>
      </w:r>
      <w:r w:rsidRPr="00E138B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0000029" w14:textId="77777777" w:rsidR="005B65F0" w:rsidRPr="00E138B3" w:rsidRDefault="005D222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38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źródło ilustracji: </w:t>
      </w:r>
      <w:proofErr w:type="spellStart"/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>font</w:t>
      </w:r>
      <w:proofErr w:type="spellEnd"/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138B3">
        <w:rPr>
          <w:rFonts w:ascii="Times New Roman" w:eastAsia="Times New Roman" w:hAnsi="Times New Roman" w:cs="Times New Roman"/>
          <w:color w:val="000000"/>
          <w:sz w:val="24"/>
          <w:szCs w:val="24"/>
        </w:rPr>
        <w:t>Times New Roman</w:t>
      </w:r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10 pkt (pod obiektem), wyjustowane, </w:t>
      </w:r>
      <w:r w:rsidRPr="00BE26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np. http://newtimes.pl/wojny-o-rope-naftowa-zaropialy-swiat-xx-wieku/ [dostęp dnia: 31.05.2015].</w:t>
      </w:r>
      <w:r w:rsidRPr="00E138B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</w:p>
    <w:p w14:paraId="0000002A" w14:textId="77777777" w:rsidR="005B65F0" w:rsidRPr="00E138B3" w:rsidRDefault="005D222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38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Należy pamiętać iż każdy wstawiony obiekt niebędący tabelą jest rysunkiem.</w:t>
      </w:r>
    </w:p>
    <w:p w14:paraId="0000002B" w14:textId="77777777" w:rsidR="005B65F0" w:rsidRPr="00E138B3" w:rsidRDefault="005D222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38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Nie należy: </w:t>
      </w:r>
    </w:p>
    <w:p w14:paraId="3C3935BE" w14:textId="77777777" w:rsidR="00CC334B" w:rsidRDefault="005D222C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>korzystać ze zdjęć i obrazów bardzo małych rozmiarów,</w:t>
      </w:r>
      <w:r w:rsidR="00FA0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uniemożliwiających poprawne i bezproblemowe odczytanie ich treści, </w:t>
      </w:r>
    </w:p>
    <w:p w14:paraId="0000002C" w14:textId="331C509D" w:rsidR="005B65F0" w:rsidRPr="00E138B3" w:rsidRDefault="005D222C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>umieszczać w tekście skanów bądź zdjęć tabel czy wykresów</w:t>
      </w:r>
      <w:r w:rsidR="00FA0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>pochodzących z innych opracowań czy raportów (takie tabele czy</w:t>
      </w:r>
      <w:r w:rsidR="00FA0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>wykresy należy przepisać bądź odtworzyć jako edytowalną ilustrację)</w:t>
      </w:r>
      <w:r w:rsidRPr="00E138B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000002D" w14:textId="39F11020" w:rsidR="005B65F0" w:rsidRPr="00E138B3" w:rsidRDefault="005D222C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>wykorzystywać ilustracji, logosów, bądź innych znaków graficznych</w:t>
      </w:r>
      <w:r w:rsidR="00FA0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sprzecznie z ich licencję, na której są rozpowszechniane. </w:t>
      </w:r>
    </w:p>
    <w:p w14:paraId="0000002E" w14:textId="77777777" w:rsidR="005B65F0" w:rsidRPr="00E138B3" w:rsidRDefault="005D222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38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przypisy i bibliografia</w:t>
      </w:r>
      <w:r w:rsidRPr="00E138B3">
        <w:rPr>
          <w:rFonts w:ascii="Times New Roman" w:eastAsia="Noto Sans Symbols" w:hAnsi="Times New Roman" w:cs="Times New Roman"/>
          <w:color w:val="000000"/>
          <w:sz w:val="24"/>
          <w:szCs w:val="24"/>
        </w:rPr>
        <w:t xml:space="preserve"> </w:t>
      </w:r>
    </w:p>
    <w:p w14:paraId="0000002F" w14:textId="77777777" w:rsidR="005B65F0" w:rsidRPr="00E138B3" w:rsidRDefault="005D222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esejach naukowych przyjmujemy styl </w:t>
      </w:r>
      <w:r w:rsidRPr="00E138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APA </w:t>
      </w:r>
    </w:p>
    <w:p w14:paraId="00000030" w14:textId="77777777" w:rsidR="005B65F0" w:rsidRPr="00E138B3" w:rsidRDefault="005D22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/>
        <w:ind w:left="1083" w:right="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cytując publikację książkową: </w:t>
      </w:r>
      <w:r w:rsidRPr="00E138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(Nazwisko, rok, strona/y) </w:t>
      </w:r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>czyli np. (Nowak, 2022</w:t>
      </w:r>
      <w:r w:rsidRPr="00E138B3">
        <w:rPr>
          <w:rFonts w:ascii="Times New Roman" w:eastAsia="Calibri" w:hAnsi="Times New Roman" w:cs="Times New Roman"/>
          <w:sz w:val="24"/>
          <w:szCs w:val="24"/>
        </w:rPr>
        <w:t>, </w:t>
      </w:r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34) cytując artykuł naukowy: </w:t>
      </w:r>
      <w:r w:rsidRPr="00E138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(Nazwisko, rok) </w:t>
      </w:r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>czyli np. (</w:t>
      </w:r>
      <w:proofErr w:type="spellStart"/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>Kuznets</w:t>
      </w:r>
      <w:proofErr w:type="spellEnd"/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>, 1999)</w:t>
      </w:r>
    </w:p>
    <w:p w14:paraId="00000031" w14:textId="746EDB2B" w:rsidR="005B65F0" w:rsidRPr="00E138B3" w:rsidRDefault="005D222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59"/>
        <w:ind w:right="5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>umieszczając w pracy cytaty należy pamiętać o tym, że powinny zostać wyróżnione</w:t>
      </w:r>
      <w:r w:rsidR="00FA0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138B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kursywą </w:t>
      </w:r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 cudzysłowem </w:t>
      </w:r>
    </w:p>
    <w:p w14:paraId="00000032" w14:textId="53F4FDE6" w:rsidR="005B65F0" w:rsidRPr="00E138B3" w:rsidRDefault="005D22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732" w:right="3" w:firstLine="34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3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np. Jan Przykładowy (2010, s. 33) zauważa, że </w:t>
      </w:r>
      <w:r w:rsidRPr="00E138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„tekst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tekst</w:t>
      </w:r>
      <w:proofErr w:type="spellEnd"/>
      <w:r w:rsidR="00FA06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"</w:t>
      </w:r>
      <w:r w:rsidRPr="00E13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138B3">
        <w:rPr>
          <w:rFonts w:ascii="Times New Roman" w:eastAsia="Calibri" w:hAnsi="Times New Roman" w:cs="Times New Roman"/>
          <w:sz w:val="24"/>
          <w:szCs w:val="24"/>
        </w:rPr>
        <w:t>W</w:t>
      </w:r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przypadku długich cytatów (zajmujących kilka wierszy) powinny one zostać</w:t>
      </w:r>
      <w:r w:rsidR="00FA0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>wyróżnione w osobnym akapicie z dodatkowym wcięciem i mniejszym fontem (10</w:t>
      </w:r>
      <w:r w:rsidR="00FA0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pkt) </w:t>
      </w:r>
    </w:p>
    <w:p w14:paraId="00000033" w14:textId="11A0A1E6" w:rsidR="005B65F0" w:rsidRPr="00E138B3" w:rsidRDefault="005D22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/>
        <w:ind w:left="10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8B3">
        <w:rPr>
          <w:rFonts w:ascii="Times New Roman" w:eastAsia="Times New Roman" w:hAnsi="Times New Roman" w:cs="Times New Roman"/>
          <w:color w:val="000000"/>
          <w:sz w:val="24"/>
          <w:szCs w:val="24"/>
        </w:rPr>
        <w:t>np. Jak podkreśla Jan Przykładowy (2006):</w:t>
      </w:r>
      <w:r w:rsidR="00FA0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34" w14:textId="353F9F02" w:rsidR="005B65F0" w:rsidRPr="00E138B3" w:rsidRDefault="005D22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/>
        <w:ind w:left="1080" w:right="12" w:hanging="4"/>
        <w:jc w:val="both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„tekst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tekst</w:t>
      </w:r>
      <w:proofErr w:type="spellEnd"/>
      <w:r w:rsidR="00FA06F2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tekst</w:t>
      </w:r>
      <w:proofErr w:type="spellEnd"/>
      <w:r w:rsidR="00FA06F2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tekst</w:t>
      </w:r>
      <w:proofErr w:type="spellEnd"/>
      <w:r w:rsidR="00FA06F2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</w:t>
      </w:r>
      <w:proofErr w:type="spellStart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tekst</w:t>
      </w:r>
      <w:proofErr w:type="spellEnd"/>
      <w:r w:rsidRPr="00E138B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.”</w:t>
      </w:r>
    </w:p>
    <w:p w14:paraId="00000035" w14:textId="48660E0F" w:rsidR="005B65F0" w:rsidRPr="00E138B3" w:rsidRDefault="005D222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right="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>bibliografia powinna być podzielona na: publikacje książkowe i artykuły, źródła</w:t>
      </w:r>
      <w:r w:rsidR="00FA0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 akty prawne (o ile występują), źródła internetowe </w:t>
      </w:r>
    </w:p>
    <w:p w14:paraId="00000036" w14:textId="77777777" w:rsidR="005B65F0" w:rsidRPr="00E138B3" w:rsidRDefault="005D222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right="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końcu każdej pozycji bibliograficznej powinna znajdować się kropka Przykłady zapisu pozycji bibliograficznych w stylu APA: </w:t>
      </w:r>
    </w:p>
    <w:p w14:paraId="00000037" w14:textId="77777777" w:rsidR="005B65F0" w:rsidRPr="00E138B3" w:rsidRDefault="005D22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6"/>
        <w:ind w:left="1075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38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Artykuł w czasopiśmie: </w:t>
      </w:r>
    </w:p>
    <w:p w14:paraId="00000038" w14:textId="4ECF866B" w:rsidR="005B65F0" w:rsidRPr="005F2A15" w:rsidRDefault="005D22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6"/>
        <w:ind w:left="1078" w:right="8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13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Adam, C.S., &amp; </w:t>
      </w:r>
      <w:proofErr w:type="spellStart"/>
      <w:r w:rsidRPr="00E138B3">
        <w:rPr>
          <w:rFonts w:ascii="Times New Roman" w:eastAsia="Times New Roman" w:hAnsi="Times New Roman" w:cs="Times New Roman"/>
          <w:color w:val="000000"/>
          <w:sz w:val="24"/>
          <w:szCs w:val="24"/>
        </w:rPr>
        <w:t>Bevan</w:t>
      </w:r>
      <w:proofErr w:type="spellEnd"/>
      <w:r w:rsidRPr="00E13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D. L. (2005). </w:t>
      </w:r>
      <w:r w:rsidRPr="005F2A1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Fiscal deficits and growth in developing</w:t>
      </w:r>
      <w:r w:rsidR="00FA06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F2A1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countries. </w:t>
      </w:r>
      <w:r w:rsidRPr="005F2A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Journal of Public Economics</w:t>
      </w:r>
      <w:r w:rsidRPr="005F2A1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4(1), 571-597. </w:t>
      </w:r>
    </w:p>
    <w:p w14:paraId="00000039" w14:textId="77777777" w:rsidR="005B65F0" w:rsidRPr="005F2A15" w:rsidRDefault="005D22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/>
        <w:ind w:left="108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5F2A15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Publikacja</w:t>
      </w:r>
      <w:proofErr w:type="spellEnd"/>
      <w:r w:rsidRPr="005F2A15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pod </w:t>
      </w:r>
      <w:proofErr w:type="spellStart"/>
      <w:r w:rsidRPr="005F2A15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redakcją</w:t>
      </w:r>
      <w:proofErr w:type="spellEnd"/>
      <w:r w:rsidRPr="005F2A15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: </w:t>
      </w:r>
    </w:p>
    <w:p w14:paraId="0000003A" w14:textId="4F21A703" w:rsidR="005B65F0" w:rsidRPr="00E138B3" w:rsidRDefault="005D22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/>
        <w:ind w:left="1076" w:right="3" w:firstLine="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F2A1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Steyaert, C., &amp; Hjorth, D. (Eds.). (2008). </w:t>
      </w:r>
      <w:r w:rsidRPr="005F2A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Entrepreneurship as social change: A third</w:t>
      </w:r>
      <w:r w:rsidR="00FA06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5F2A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new movements in entrepreneurship book </w:t>
      </w:r>
      <w:r w:rsidRPr="005F2A1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(Vol. 3). </w:t>
      </w:r>
      <w:r w:rsidRPr="00E13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Edward Elgar Publishing. </w:t>
      </w:r>
      <w:r w:rsidRPr="00E138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Monografia: </w:t>
      </w:r>
    </w:p>
    <w:p w14:paraId="0000003B" w14:textId="7CFE205E" w:rsidR="005B65F0" w:rsidRPr="00E138B3" w:rsidRDefault="005D22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/>
        <w:ind w:left="1075" w:right="554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8B3">
        <w:rPr>
          <w:rFonts w:ascii="Times New Roman" w:eastAsia="Times New Roman" w:hAnsi="Times New Roman" w:cs="Times New Roman"/>
          <w:color w:val="000000"/>
          <w:sz w:val="24"/>
          <w:szCs w:val="24"/>
        </w:rPr>
        <w:t>Przykładowy J. (2017). Moja przykładowa publikacja, Polskie Wydawnictwo</w:t>
      </w:r>
      <w:r w:rsidR="00FA0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3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Ekonomiczne, Warszawa </w:t>
      </w:r>
    </w:p>
    <w:p w14:paraId="0000003C" w14:textId="77777777" w:rsidR="005B65F0" w:rsidRPr="00E138B3" w:rsidRDefault="005D22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/>
        <w:ind w:left="107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38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Źródło internetowe: </w:t>
      </w:r>
    </w:p>
    <w:p w14:paraId="0000003D" w14:textId="77777777" w:rsidR="005B65F0" w:rsidRPr="00E138B3" w:rsidRDefault="005D22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/>
        <w:ind w:left="10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8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pl.china-embassy.org/</w:t>
      </w:r>
      <w:proofErr w:type="spellStart"/>
      <w:r w:rsidRPr="00E138B3">
        <w:rPr>
          <w:rFonts w:ascii="Times New Roman" w:eastAsia="Times New Roman" w:hAnsi="Times New Roman" w:cs="Times New Roman"/>
          <w:color w:val="000000"/>
          <w:sz w:val="24"/>
          <w:szCs w:val="24"/>
        </w:rPr>
        <w:t>pol</w:t>
      </w:r>
      <w:proofErr w:type="spellEnd"/>
      <w:r w:rsidRPr="00E13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[dostęp dnia: 09.05.2022]. </w:t>
      </w:r>
    </w:p>
    <w:p w14:paraId="5D162BE2" w14:textId="2BCB9A41" w:rsidR="00CC334B" w:rsidRDefault="005D22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/>
        <w:ind w:left="35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D3D3D3"/>
        </w:rPr>
      </w:pPr>
      <w:r w:rsidRPr="00CC334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D3D3D3"/>
        </w:rPr>
        <w:t>D</w:t>
      </w:r>
      <w:r w:rsidR="00CC334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D3D3D3"/>
        </w:rPr>
        <w:t xml:space="preserve">odatkowe </w:t>
      </w:r>
      <w:r w:rsidR="0020539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D3D3D3"/>
        </w:rPr>
        <w:t>uwagi dotyczące cytowania i tworzenia bibliografii</w:t>
      </w:r>
    </w:p>
    <w:p w14:paraId="0000003E" w14:textId="5D041B70" w:rsidR="005B65F0" w:rsidRPr="00E138B3" w:rsidRDefault="00CC334B" w:rsidP="002053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34B">
        <w:rPr>
          <w:rFonts w:ascii="Times New Roman" w:eastAsia="Calibri" w:hAnsi="Times New Roman" w:cs="Times New Roman"/>
          <w:color w:val="000000"/>
          <w:sz w:val="24"/>
          <w:szCs w:val="24"/>
        </w:rPr>
        <w:t>D</w:t>
      </w:r>
      <w:r w:rsidR="005D222C" w:rsidRPr="00CC334B">
        <w:rPr>
          <w:rFonts w:ascii="Times New Roman" w:eastAsia="Calibri" w:hAnsi="Times New Roman" w:cs="Times New Roman"/>
          <w:color w:val="000000"/>
          <w:sz w:val="24"/>
          <w:szCs w:val="24"/>
        </w:rPr>
        <w:t>użym</w:t>
      </w:r>
      <w:r w:rsidR="005D222C"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ułatwieniem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przy tworzeniu przypisów </w:t>
      </w:r>
      <w:r w:rsidR="005D222C"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>jest skorzystanie ze strony Google scholar. Wpisuje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my</w:t>
      </w:r>
      <w:r w:rsidR="005D222C"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tytuł</w:t>
      </w:r>
      <w:r w:rsidR="00FA0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D222C"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>publikacji i gdy się ona wyświetla, klikamy cytuj i przeklejamy poprawny zapis (APA) do</w:t>
      </w:r>
      <w:r w:rsidR="00FA0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D222C" w:rsidRPr="00E138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bibliografii. </w:t>
      </w:r>
    </w:p>
    <w:p w14:paraId="0000003F" w14:textId="77777777" w:rsidR="005B65F0" w:rsidRPr="00E138B3" w:rsidRDefault="005D222C" w:rsidP="002053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8B3">
        <w:rPr>
          <w:rFonts w:ascii="Times New Roman" w:eastAsia="Calibri" w:hAnsi="Times New Roman" w:cs="Times New Roman"/>
          <w:sz w:val="24"/>
          <w:szCs w:val="24"/>
        </w:rPr>
        <w:t xml:space="preserve">Do uporządkowania przypisów i bibliografii przydatne są też takie programy jak </w:t>
      </w:r>
      <w:proofErr w:type="spellStart"/>
      <w:r w:rsidRPr="00E138B3">
        <w:rPr>
          <w:rFonts w:ascii="Times New Roman" w:eastAsia="Calibri" w:hAnsi="Times New Roman" w:cs="Times New Roman"/>
          <w:sz w:val="24"/>
          <w:szCs w:val="24"/>
        </w:rPr>
        <w:t>Mendeley</w:t>
      </w:r>
      <w:proofErr w:type="spellEnd"/>
      <w:r w:rsidRPr="00E138B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138B3">
        <w:rPr>
          <w:rFonts w:ascii="Times New Roman" w:eastAsia="Calibri" w:hAnsi="Times New Roman" w:cs="Times New Roman"/>
          <w:sz w:val="24"/>
          <w:szCs w:val="24"/>
        </w:rPr>
        <w:t>Endnote</w:t>
      </w:r>
      <w:proofErr w:type="spellEnd"/>
      <w:r w:rsidRPr="00E138B3">
        <w:rPr>
          <w:rFonts w:ascii="Times New Roman" w:eastAsia="Calibri" w:hAnsi="Times New Roman" w:cs="Times New Roman"/>
          <w:sz w:val="24"/>
          <w:szCs w:val="24"/>
        </w:rPr>
        <w:t xml:space="preserve"> czy </w:t>
      </w:r>
      <w:proofErr w:type="spellStart"/>
      <w:r w:rsidRPr="00E138B3">
        <w:rPr>
          <w:rFonts w:ascii="Times New Roman" w:eastAsia="Calibri" w:hAnsi="Times New Roman" w:cs="Times New Roman"/>
          <w:sz w:val="24"/>
          <w:szCs w:val="24"/>
        </w:rPr>
        <w:t>Zotero</w:t>
      </w:r>
      <w:proofErr w:type="spellEnd"/>
      <w:r w:rsidRPr="00E138B3">
        <w:rPr>
          <w:rFonts w:ascii="Times New Roman" w:eastAsia="Calibri" w:hAnsi="Times New Roman" w:cs="Times New Roman"/>
          <w:sz w:val="24"/>
          <w:szCs w:val="24"/>
        </w:rPr>
        <w:t>. Warto zapoznać się z porównaniem wskazującym na różnice pomiędzy tymi trzema programami i na tej podstawie wybrać ten, który nam najbardziej odpowiada. Największą zaletą wszystkich tych programów jest fakt, że po wprowadzeniu informacji na temat konkretnego źródła, np. artykułu naukowego przypisy są generowane automatycznie, w jednolitym stylu, a później na podstawie wszystkich wspomnianych w tekście źródeł automatycznie generuje się bibliografia.</w:t>
      </w:r>
    </w:p>
    <w:p w14:paraId="00000041" w14:textId="77777777" w:rsidR="005B65F0" w:rsidRPr="00E138B3" w:rsidRDefault="005B65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/>
        <w:ind w:left="35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00042" w14:textId="77777777" w:rsidR="005B65F0" w:rsidRPr="00E138B3" w:rsidRDefault="005D22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/>
        <w:ind w:left="3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8B3">
        <w:rPr>
          <w:rFonts w:ascii="Times New Roman" w:eastAsia="Calibri" w:hAnsi="Times New Roman" w:cs="Times New Roman"/>
          <w:b/>
          <w:sz w:val="24"/>
          <w:szCs w:val="24"/>
          <w:shd w:val="clear" w:color="auto" w:fill="D3D3D3"/>
        </w:rPr>
        <w:t>Abstrakt</w:t>
      </w:r>
    </w:p>
    <w:p w14:paraId="00000043" w14:textId="77777777" w:rsidR="005B65F0" w:rsidRPr="00E138B3" w:rsidRDefault="005D222C" w:rsidP="002053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8B3">
        <w:rPr>
          <w:rFonts w:ascii="Times New Roman" w:eastAsia="Calibri" w:hAnsi="Times New Roman" w:cs="Times New Roman"/>
          <w:sz w:val="24"/>
          <w:szCs w:val="24"/>
        </w:rPr>
        <w:t>Abstrakt przede wszystkim pomaga zdecydować osobie, która go czyta, czy zapoznać się z całym tekstem. Powinien w zwięzły ale wyczerpujący sposób podsumowywać artykuł, przedstawiając kluczowe aspekty przeglądu literatury, problem badawczy, nasze hipotezy, metody (opis projektu badania, grupy badawczej), wyniki badań i ich omówienie (implikacje).</w:t>
      </w:r>
    </w:p>
    <w:p w14:paraId="00000044" w14:textId="77777777" w:rsidR="005B65F0" w:rsidRPr="00E138B3" w:rsidRDefault="005D222C" w:rsidP="002053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8B3">
        <w:rPr>
          <w:rFonts w:ascii="Times New Roman" w:eastAsia="Calibri" w:hAnsi="Times New Roman" w:cs="Times New Roman"/>
          <w:sz w:val="24"/>
          <w:szCs w:val="24"/>
        </w:rPr>
        <w:t>Abstrakt powinien być uporządkowany, punktem wyjścia jest omówienie głównego zagadnienia, w drugiej kolejności wyjaśnienie jaki był cel badania i hipotezy; następnie przedstawienie tego jakie badania zostały przeprowadzone (przy użyciu jakich metod); a na koniec streszczenie tego co zostało ustalone w toku badań i jakie wnioski można wysnuć.</w:t>
      </w:r>
    </w:p>
    <w:p w14:paraId="00000045" w14:textId="77777777" w:rsidR="005B65F0" w:rsidRPr="00E138B3" w:rsidRDefault="005D222C" w:rsidP="002053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8B3">
        <w:rPr>
          <w:rFonts w:ascii="Times New Roman" w:eastAsia="Calibri" w:hAnsi="Times New Roman" w:cs="Times New Roman"/>
          <w:sz w:val="24"/>
          <w:szCs w:val="24"/>
        </w:rPr>
        <w:t>Pisząc abstrakt posługujemy się profesjonalnym językiem, nie przekazującym emocji, zrozumiałym dla czytelnika. Kompozycja tekstu powinna umożliwiać jego szybkie czytanie akapitami. W jednym akapicie zawieramy jedną myśl, rozpoczyna go zdanie wyrażające istotę prezentowanej myśli. Narracja powinna być prowadzona konsekwentnie i jednolicie - najłatwiejszą i powszechnie stosowaną jest forma bezosobowa</w:t>
      </w:r>
    </w:p>
    <w:p w14:paraId="00000046" w14:textId="77777777" w:rsidR="005B65F0" w:rsidRPr="00E138B3" w:rsidRDefault="005D222C" w:rsidP="002053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8B3">
        <w:rPr>
          <w:rFonts w:ascii="Times New Roman" w:eastAsia="Calibri" w:hAnsi="Times New Roman" w:cs="Times New Roman"/>
          <w:sz w:val="24"/>
          <w:szCs w:val="24"/>
        </w:rPr>
        <w:t>Powinien się składać z ok. 250 słów czyli ok. 1600-1800 znaków ze spacjami. Abstrakt można napisać w dowolnym momencie, zawsze należy do niego jednak wrócić po zakończonej pracy i wprowadzić niezbędne poprawki.</w:t>
      </w:r>
    </w:p>
    <w:p w14:paraId="00000049" w14:textId="77777777" w:rsidR="005B65F0" w:rsidRDefault="005B65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/>
        <w:ind w:left="353"/>
        <w:jc w:val="both"/>
        <w:rPr>
          <w:rFonts w:ascii="Calibri" w:eastAsia="Calibri" w:hAnsi="Calibri" w:cs="Calibri"/>
          <w:sz w:val="24"/>
          <w:szCs w:val="24"/>
        </w:rPr>
      </w:pPr>
    </w:p>
    <w:sectPr w:rsidR="005B65F0">
      <w:pgSz w:w="11900" w:h="16820"/>
      <w:pgMar w:top="1406" w:right="1347" w:bottom="1646" w:left="1414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645F"/>
    <w:multiLevelType w:val="hybridMultilevel"/>
    <w:tmpl w:val="6556F65E"/>
    <w:lvl w:ilvl="0" w:tplc="04150011">
      <w:start w:val="1"/>
      <w:numFmt w:val="decimal"/>
      <w:lvlText w:val="%1)"/>
      <w:lvlJc w:val="left"/>
      <w:pPr>
        <w:ind w:left="73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 w15:restartNumberingAfterBreak="0">
    <w:nsid w:val="0E2835FA"/>
    <w:multiLevelType w:val="hybridMultilevel"/>
    <w:tmpl w:val="11A425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B4501"/>
    <w:multiLevelType w:val="hybridMultilevel"/>
    <w:tmpl w:val="5CD03076"/>
    <w:lvl w:ilvl="0" w:tplc="04150005">
      <w:start w:val="1"/>
      <w:numFmt w:val="bullet"/>
      <w:lvlText w:val=""/>
      <w:lvlJc w:val="left"/>
      <w:pPr>
        <w:ind w:left="11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" w15:restartNumberingAfterBreak="0">
    <w:nsid w:val="212007DA"/>
    <w:multiLevelType w:val="hybridMultilevel"/>
    <w:tmpl w:val="1076DE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E0747"/>
    <w:multiLevelType w:val="multilevel"/>
    <w:tmpl w:val="D43A76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8486921"/>
    <w:multiLevelType w:val="hybridMultilevel"/>
    <w:tmpl w:val="6426967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435787"/>
    <w:multiLevelType w:val="multilevel"/>
    <w:tmpl w:val="540EF2D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6D02FF8"/>
    <w:multiLevelType w:val="multilevel"/>
    <w:tmpl w:val="02B084C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90E3A5F"/>
    <w:multiLevelType w:val="hybridMultilevel"/>
    <w:tmpl w:val="D2EC31A0"/>
    <w:lvl w:ilvl="0" w:tplc="929A9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943171">
    <w:abstractNumId w:val="7"/>
  </w:num>
  <w:num w:numId="2" w16cid:durableId="2083719352">
    <w:abstractNumId w:val="6"/>
  </w:num>
  <w:num w:numId="3" w16cid:durableId="1141776582">
    <w:abstractNumId w:val="4"/>
  </w:num>
  <w:num w:numId="4" w16cid:durableId="952520653">
    <w:abstractNumId w:val="8"/>
  </w:num>
  <w:num w:numId="5" w16cid:durableId="1100221893">
    <w:abstractNumId w:val="3"/>
  </w:num>
  <w:num w:numId="6" w16cid:durableId="1311908191">
    <w:abstractNumId w:val="2"/>
  </w:num>
  <w:num w:numId="7" w16cid:durableId="3212596">
    <w:abstractNumId w:val="1"/>
  </w:num>
  <w:num w:numId="8" w16cid:durableId="621616612">
    <w:abstractNumId w:val="5"/>
  </w:num>
  <w:num w:numId="9" w16cid:durableId="900947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5F0"/>
    <w:rsid w:val="00026E51"/>
    <w:rsid w:val="00203587"/>
    <w:rsid w:val="00205395"/>
    <w:rsid w:val="00325B90"/>
    <w:rsid w:val="003519B0"/>
    <w:rsid w:val="005B65F0"/>
    <w:rsid w:val="005D222C"/>
    <w:rsid w:val="005F2A15"/>
    <w:rsid w:val="00617516"/>
    <w:rsid w:val="00797990"/>
    <w:rsid w:val="008C4C36"/>
    <w:rsid w:val="00933588"/>
    <w:rsid w:val="00BD40FA"/>
    <w:rsid w:val="00BE265E"/>
    <w:rsid w:val="00CC334B"/>
    <w:rsid w:val="00D83BFF"/>
    <w:rsid w:val="00DE77B5"/>
    <w:rsid w:val="00E138B3"/>
    <w:rsid w:val="00E947AA"/>
    <w:rsid w:val="00EC5111"/>
    <w:rsid w:val="00F27CFC"/>
    <w:rsid w:val="00F72CF1"/>
    <w:rsid w:val="00FA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C4BE1"/>
  <w15:docId w15:val="{88A55214-FD6B-46CF-95AC-C5864604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77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7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7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7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7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7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7B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F2A15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EC51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40F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4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nografia.studencka@uek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8E474-CEF6-4907-90AC-E4AD58D6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Alicja Dudek</cp:lastModifiedBy>
  <cp:revision>3</cp:revision>
  <dcterms:created xsi:type="dcterms:W3CDTF">2022-07-07T05:42:00Z</dcterms:created>
  <dcterms:modified xsi:type="dcterms:W3CDTF">2022-07-14T11:32:00Z</dcterms:modified>
</cp:coreProperties>
</file>