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F2B3B" w14:textId="77777777" w:rsidR="002F597F" w:rsidRPr="00663E15" w:rsidRDefault="002F597F" w:rsidP="002F597F">
      <w:pPr>
        <w:pStyle w:val="Nagwek3"/>
        <w:rPr>
          <w:rFonts w:ascii="Arial" w:hAnsi="Arial" w:cs="Arial"/>
          <w:szCs w:val="24"/>
        </w:rPr>
      </w:pPr>
      <w:r w:rsidRPr="00663E15">
        <w:rPr>
          <w:rFonts w:ascii="Arial" w:hAnsi="Arial" w:cs="Arial"/>
          <w:szCs w:val="24"/>
        </w:rPr>
        <w:t>ZARZĄDZENIE</w:t>
      </w:r>
    </w:p>
    <w:p w14:paraId="3EDA458F" w14:textId="77777777" w:rsidR="002F597F" w:rsidRPr="00663E15" w:rsidRDefault="002F597F" w:rsidP="002F597F">
      <w:pPr>
        <w:jc w:val="center"/>
        <w:rPr>
          <w:rFonts w:ascii="Arial" w:hAnsi="Arial" w:cs="Arial"/>
          <w:b/>
          <w:sz w:val="26"/>
        </w:rPr>
      </w:pPr>
      <w:r w:rsidRPr="00663E15">
        <w:rPr>
          <w:rFonts w:ascii="Arial" w:hAnsi="Arial" w:cs="Arial"/>
          <w:b/>
          <w:sz w:val="26"/>
        </w:rPr>
        <w:t>Rektora Uniwersytetu Ekonomicznego w Krakowie</w:t>
      </w:r>
    </w:p>
    <w:p w14:paraId="56AB5198" w14:textId="4D41F854" w:rsidR="002F597F" w:rsidRPr="002F597F" w:rsidRDefault="00B950FD" w:rsidP="00663E15">
      <w:pPr>
        <w:spacing w:after="0" w:line="240" w:lineRule="auto"/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</w:rPr>
        <w:t>nr R-0201-1/2020</w:t>
      </w:r>
    </w:p>
    <w:p w14:paraId="05661B79" w14:textId="6D786D7D" w:rsidR="002F597F" w:rsidRDefault="002F597F" w:rsidP="00663E15">
      <w:pPr>
        <w:spacing w:after="0" w:line="240" w:lineRule="auto"/>
        <w:jc w:val="center"/>
        <w:rPr>
          <w:rFonts w:ascii="Arial" w:hAnsi="Arial" w:cs="Arial"/>
          <w:iCs/>
        </w:rPr>
      </w:pPr>
      <w:r w:rsidRPr="002F597F">
        <w:rPr>
          <w:rFonts w:ascii="Arial" w:hAnsi="Arial" w:cs="Arial"/>
          <w:iCs/>
        </w:rPr>
        <w:t xml:space="preserve">z dnia </w:t>
      </w:r>
      <w:r w:rsidR="00B950FD">
        <w:rPr>
          <w:rFonts w:ascii="Arial" w:hAnsi="Arial" w:cs="Arial"/>
          <w:iCs/>
        </w:rPr>
        <w:t>20 stycznia 2020</w:t>
      </w:r>
      <w:r w:rsidRPr="002F597F">
        <w:rPr>
          <w:rFonts w:ascii="Arial" w:hAnsi="Arial" w:cs="Arial"/>
          <w:iCs/>
        </w:rPr>
        <w:t xml:space="preserve"> roku</w:t>
      </w:r>
    </w:p>
    <w:p w14:paraId="6367D8A3" w14:textId="61D62EB8" w:rsidR="002F597F" w:rsidRPr="002F597F" w:rsidRDefault="002F597F" w:rsidP="00663E15">
      <w:pPr>
        <w:spacing w:after="0" w:line="240" w:lineRule="auto"/>
        <w:jc w:val="center"/>
        <w:rPr>
          <w:rFonts w:ascii="Arial" w:hAnsi="Arial" w:cs="Arial"/>
          <w:iCs/>
        </w:rPr>
      </w:pPr>
    </w:p>
    <w:p w14:paraId="468D755A" w14:textId="77777777" w:rsidR="00B50347" w:rsidRPr="00663E15" w:rsidRDefault="00B50347" w:rsidP="00B50347">
      <w:pPr>
        <w:pStyle w:val="Default"/>
        <w:jc w:val="center"/>
        <w:rPr>
          <w:color w:val="auto"/>
          <w:sz w:val="22"/>
          <w:szCs w:val="22"/>
        </w:rPr>
      </w:pPr>
      <w:r w:rsidRPr="00663E15">
        <w:rPr>
          <w:color w:val="auto"/>
          <w:sz w:val="22"/>
          <w:szCs w:val="22"/>
        </w:rPr>
        <w:t>w sprawie</w:t>
      </w:r>
    </w:p>
    <w:p w14:paraId="3BDBE985" w14:textId="7C98153A" w:rsidR="00B50347" w:rsidRPr="00663E15" w:rsidRDefault="00B50347" w:rsidP="00D32568">
      <w:pPr>
        <w:pStyle w:val="Default"/>
        <w:jc w:val="center"/>
        <w:rPr>
          <w:color w:val="auto"/>
          <w:sz w:val="22"/>
          <w:szCs w:val="22"/>
        </w:rPr>
      </w:pPr>
      <w:r w:rsidRPr="00663E15">
        <w:rPr>
          <w:b/>
          <w:bCs/>
          <w:color w:val="auto"/>
          <w:sz w:val="22"/>
          <w:szCs w:val="22"/>
        </w:rPr>
        <w:t xml:space="preserve">warunków i trybu </w:t>
      </w:r>
      <w:r w:rsidR="00D32568" w:rsidRPr="00663E15">
        <w:rPr>
          <w:b/>
          <w:bCs/>
          <w:color w:val="auto"/>
          <w:sz w:val="22"/>
          <w:szCs w:val="22"/>
        </w:rPr>
        <w:t>kwalifikowania osób</w:t>
      </w:r>
      <w:r w:rsidR="006D7B0D" w:rsidRPr="00663E15">
        <w:rPr>
          <w:b/>
          <w:bCs/>
          <w:color w:val="auto"/>
          <w:sz w:val="22"/>
          <w:szCs w:val="22"/>
        </w:rPr>
        <w:t xml:space="preserve"> </w:t>
      </w:r>
      <w:r w:rsidR="00D32568" w:rsidRPr="00663E15">
        <w:rPr>
          <w:b/>
          <w:bCs/>
          <w:color w:val="auto"/>
          <w:sz w:val="22"/>
          <w:szCs w:val="22"/>
        </w:rPr>
        <w:t>ubiegających się o nadanie stopnia naukowego doktora w trybie eksternistycznym w j</w:t>
      </w:r>
      <w:r w:rsidR="00F64B07" w:rsidRPr="00663E15">
        <w:rPr>
          <w:b/>
          <w:bCs/>
          <w:color w:val="auto"/>
          <w:sz w:val="22"/>
          <w:szCs w:val="22"/>
        </w:rPr>
        <w:t>ęzyku</w:t>
      </w:r>
      <w:r w:rsidR="00D32568" w:rsidRPr="00663E15">
        <w:rPr>
          <w:b/>
          <w:bCs/>
          <w:color w:val="auto"/>
          <w:sz w:val="22"/>
          <w:szCs w:val="22"/>
        </w:rPr>
        <w:t xml:space="preserve"> polskim lub w j</w:t>
      </w:r>
      <w:r w:rsidR="00F64B07" w:rsidRPr="00663E15">
        <w:rPr>
          <w:b/>
          <w:bCs/>
          <w:color w:val="auto"/>
          <w:sz w:val="22"/>
          <w:szCs w:val="22"/>
        </w:rPr>
        <w:t>ęzyk</w:t>
      </w:r>
      <w:r w:rsidR="009D7439" w:rsidRPr="00663E15">
        <w:rPr>
          <w:b/>
          <w:bCs/>
          <w:color w:val="auto"/>
          <w:sz w:val="22"/>
          <w:szCs w:val="22"/>
        </w:rPr>
        <w:t xml:space="preserve">u </w:t>
      </w:r>
      <w:r w:rsidR="00D32568" w:rsidRPr="00663E15">
        <w:rPr>
          <w:b/>
          <w:bCs/>
          <w:color w:val="auto"/>
          <w:sz w:val="22"/>
          <w:szCs w:val="22"/>
        </w:rPr>
        <w:t>obcy</w:t>
      </w:r>
      <w:r w:rsidR="009D7439" w:rsidRPr="00663E15">
        <w:rPr>
          <w:b/>
          <w:bCs/>
          <w:color w:val="auto"/>
          <w:sz w:val="22"/>
          <w:szCs w:val="22"/>
        </w:rPr>
        <w:t>m</w:t>
      </w:r>
    </w:p>
    <w:p w14:paraId="7E9A5566" w14:textId="77777777" w:rsidR="00BA7FA1" w:rsidRPr="00663E15" w:rsidRDefault="00BA7FA1" w:rsidP="00B91CDA">
      <w:pPr>
        <w:pStyle w:val="Default"/>
        <w:rPr>
          <w:color w:val="auto"/>
        </w:rPr>
      </w:pPr>
    </w:p>
    <w:p w14:paraId="01CB3234" w14:textId="4F3F2195" w:rsidR="00BA7FA1" w:rsidRPr="00663E15" w:rsidRDefault="00BA7FA1" w:rsidP="00BA7FA1">
      <w:pPr>
        <w:jc w:val="both"/>
        <w:rPr>
          <w:rFonts w:ascii="Arial" w:hAnsi="Arial" w:cs="Arial"/>
          <w:color w:val="000000" w:themeColor="text1"/>
        </w:rPr>
      </w:pPr>
      <w:r w:rsidRPr="00663E15">
        <w:rPr>
          <w:rFonts w:ascii="Arial" w:hAnsi="Arial" w:cs="Arial"/>
        </w:rPr>
        <w:t>Na podstawie</w:t>
      </w:r>
      <w:r w:rsidR="001E7122">
        <w:rPr>
          <w:rFonts w:ascii="Arial" w:hAnsi="Arial" w:cs="Arial"/>
        </w:rPr>
        <w:t xml:space="preserve"> §7 ust. 2 Uchwały Senatu Uniwersytetu Ekonomicznego w Krakowie nr 46/2019 z dnia 8 lipca 2019 r. w sprawie przyjęcia Regulaminu uzyskiwania stopnia doktora w trybie eksternistycznym w Uniwersytecie Ekonomicznym w Krakowie wraz z określeniem sposobu postępowania w sprawie nadania stopnia doktora (ze zm.),</w:t>
      </w:r>
      <w:r w:rsidR="000C34AF" w:rsidRPr="00663E15">
        <w:rPr>
          <w:rFonts w:ascii="Arial" w:hAnsi="Arial" w:cs="Arial"/>
        </w:rPr>
        <w:t xml:space="preserve"> </w:t>
      </w:r>
      <w:r w:rsidR="00A66513">
        <w:rPr>
          <w:rFonts w:ascii="Arial" w:hAnsi="Arial" w:cs="Arial"/>
        </w:rPr>
        <w:t xml:space="preserve">art. 23 ust. 1 w związku z </w:t>
      </w:r>
      <w:r w:rsidR="000C34AF" w:rsidRPr="00663E15">
        <w:rPr>
          <w:rFonts w:ascii="Arial" w:hAnsi="Arial" w:cs="Arial"/>
        </w:rPr>
        <w:t>art. 197</w:t>
      </w:r>
      <w:r w:rsidRPr="00663E15">
        <w:rPr>
          <w:rFonts w:ascii="Arial" w:hAnsi="Arial" w:cs="Arial"/>
        </w:rPr>
        <w:t xml:space="preserve"> </w:t>
      </w:r>
      <w:r w:rsidR="00A66513">
        <w:rPr>
          <w:rFonts w:ascii="Arial" w:hAnsi="Arial" w:cs="Arial"/>
        </w:rPr>
        <w:t xml:space="preserve">pkt 2 </w:t>
      </w:r>
      <w:r w:rsidRPr="00663E15">
        <w:rPr>
          <w:rFonts w:ascii="Arial" w:hAnsi="Arial" w:cs="Arial"/>
        </w:rPr>
        <w:t>ustawy z dnia 20 lipca 2018 r. – Prawo o s</w:t>
      </w:r>
      <w:bookmarkStart w:id="0" w:name="_GoBack"/>
      <w:bookmarkEnd w:id="0"/>
      <w:r w:rsidRPr="00663E15">
        <w:rPr>
          <w:rFonts w:ascii="Arial" w:hAnsi="Arial" w:cs="Arial"/>
        </w:rPr>
        <w:t>zkolnictwie wyższym i nauce (Dz.U.</w:t>
      </w:r>
      <w:r w:rsidR="001A6DAC" w:rsidRPr="00663E15">
        <w:rPr>
          <w:rFonts w:ascii="Arial" w:hAnsi="Arial" w:cs="Arial"/>
        </w:rPr>
        <w:t xml:space="preserve"> Z 2018 r.,</w:t>
      </w:r>
      <w:r w:rsidRPr="00663E15">
        <w:rPr>
          <w:rFonts w:ascii="Arial" w:hAnsi="Arial" w:cs="Arial"/>
        </w:rPr>
        <w:t xml:space="preserve"> poz. 1668 z </w:t>
      </w:r>
      <w:proofErr w:type="spellStart"/>
      <w:r w:rsidRPr="00663E15">
        <w:rPr>
          <w:rFonts w:ascii="Arial" w:hAnsi="Arial" w:cs="Arial"/>
        </w:rPr>
        <w:t>późn</w:t>
      </w:r>
      <w:proofErr w:type="spellEnd"/>
      <w:r w:rsidRPr="00663E15">
        <w:rPr>
          <w:rFonts w:ascii="Arial" w:hAnsi="Arial" w:cs="Arial"/>
        </w:rPr>
        <w:t xml:space="preserve">. zm.) </w:t>
      </w:r>
      <w:r w:rsidR="000C34AF" w:rsidRPr="00663E15">
        <w:rPr>
          <w:rFonts w:ascii="Arial" w:hAnsi="Arial" w:cs="Arial"/>
        </w:rPr>
        <w:t>zarządza się</w:t>
      </w:r>
      <w:r w:rsidRPr="00663E15">
        <w:rPr>
          <w:rFonts w:ascii="Arial" w:hAnsi="Arial" w:cs="Arial"/>
        </w:rPr>
        <w:t>, co następuje:</w:t>
      </w:r>
    </w:p>
    <w:p w14:paraId="6B51AA03" w14:textId="77777777" w:rsidR="00BA7FA1" w:rsidRPr="00663E15" w:rsidRDefault="00BA7FA1" w:rsidP="00221E3C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663E15">
        <w:rPr>
          <w:rFonts w:ascii="Arial" w:hAnsi="Arial" w:cs="Arial"/>
          <w:color w:val="000000" w:themeColor="text1"/>
        </w:rPr>
        <w:t>§ 1</w:t>
      </w:r>
    </w:p>
    <w:p w14:paraId="36F42CFA" w14:textId="77777777" w:rsidR="00BA7FA1" w:rsidRPr="00663E15" w:rsidRDefault="00BA7FA1" w:rsidP="00221E3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63E15">
        <w:rPr>
          <w:rFonts w:ascii="Arial" w:hAnsi="Arial" w:cs="Arial"/>
          <w:color w:val="000000" w:themeColor="text1"/>
        </w:rPr>
        <w:t>Użyte w niniejsz</w:t>
      </w:r>
      <w:r w:rsidR="000C34AF" w:rsidRPr="00663E15">
        <w:rPr>
          <w:rFonts w:ascii="Arial" w:hAnsi="Arial" w:cs="Arial"/>
          <w:color w:val="000000" w:themeColor="text1"/>
        </w:rPr>
        <w:t>ym zarządzeniu</w:t>
      </w:r>
      <w:r w:rsidRPr="00663E15">
        <w:rPr>
          <w:rFonts w:ascii="Arial" w:hAnsi="Arial" w:cs="Arial"/>
          <w:color w:val="000000" w:themeColor="text1"/>
        </w:rPr>
        <w:t xml:space="preserve"> określenia oznaczają:</w:t>
      </w:r>
    </w:p>
    <w:p w14:paraId="506E555A" w14:textId="0CE5AAFE" w:rsidR="00BA7FA1" w:rsidRDefault="00BA7FA1" w:rsidP="004A7140">
      <w:pPr>
        <w:pStyle w:val="Akapitzlist"/>
        <w:numPr>
          <w:ilvl w:val="0"/>
          <w:numId w:val="27"/>
        </w:numPr>
        <w:spacing w:after="0" w:line="240" w:lineRule="auto"/>
        <w:ind w:left="851" w:hanging="567"/>
        <w:jc w:val="both"/>
        <w:rPr>
          <w:rFonts w:ascii="Arial" w:hAnsi="Arial" w:cs="Arial"/>
          <w:color w:val="000000" w:themeColor="text1"/>
        </w:rPr>
      </w:pPr>
      <w:r w:rsidRPr="00663E15">
        <w:rPr>
          <w:rFonts w:ascii="Arial" w:hAnsi="Arial" w:cs="Arial"/>
          <w:color w:val="000000" w:themeColor="text1"/>
        </w:rPr>
        <w:t>Rektor – Rektor Uniwersytetu Ekonomicznego w Krakowie;</w:t>
      </w:r>
    </w:p>
    <w:p w14:paraId="61DD8D9D" w14:textId="23827BD5" w:rsidR="00BA3C84" w:rsidRDefault="00BA3C84" w:rsidP="004A7140">
      <w:pPr>
        <w:pStyle w:val="Akapitzlist"/>
        <w:numPr>
          <w:ilvl w:val="0"/>
          <w:numId w:val="27"/>
        </w:numPr>
        <w:spacing w:after="0" w:line="240" w:lineRule="auto"/>
        <w:ind w:left="851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Dyrektor Szkoły Doktorskiej UEK – Dyrektor Szkoły Doktorskiej Uniwersytetu Ekonomicznego w Krakowie;</w:t>
      </w:r>
    </w:p>
    <w:p w14:paraId="7735F6D5" w14:textId="41F646A2" w:rsidR="003E1714" w:rsidRPr="00663E15" w:rsidRDefault="003E1714" w:rsidP="004A7140">
      <w:pPr>
        <w:pStyle w:val="Akapitzlist"/>
        <w:numPr>
          <w:ilvl w:val="0"/>
          <w:numId w:val="27"/>
        </w:numPr>
        <w:spacing w:after="0" w:line="240" w:lineRule="auto"/>
        <w:ind w:left="851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Uczelnia – Uniwersytet Ekonomiczny w Krakowie;</w:t>
      </w:r>
    </w:p>
    <w:p w14:paraId="5C3B1C52" w14:textId="3105ECD9" w:rsidR="00F64B07" w:rsidRPr="00663E15" w:rsidRDefault="003E1714" w:rsidP="004A7140">
      <w:pPr>
        <w:pStyle w:val="Akapitzlist"/>
        <w:numPr>
          <w:ilvl w:val="0"/>
          <w:numId w:val="27"/>
        </w:numPr>
        <w:spacing w:after="0" w:line="240" w:lineRule="auto"/>
        <w:ind w:left="851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</w:t>
      </w:r>
      <w:r w:rsidR="00F64B07" w:rsidRPr="00663E15">
        <w:rPr>
          <w:rFonts w:ascii="Arial" w:hAnsi="Arial" w:cs="Arial"/>
          <w:color w:val="000000" w:themeColor="text1"/>
        </w:rPr>
        <w:t xml:space="preserve">stawa – ustawa </w:t>
      </w:r>
      <w:r w:rsidR="00F64B07" w:rsidRPr="00663E15">
        <w:rPr>
          <w:rFonts w:ascii="Arial" w:hAnsi="Arial" w:cs="Arial"/>
        </w:rPr>
        <w:t xml:space="preserve">z dnia 20 lipca 2018 r. Prawo o szkolnictwie wyższym i nauce (Dz.U. </w:t>
      </w:r>
      <w:r w:rsidR="00A66513">
        <w:rPr>
          <w:rFonts w:ascii="Arial" w:hAnsi="Arial" w:cs="Arial"/>
        </w:rPr>
        <w:t xml:space="preserve">z 2018 </w:t>
      </w:r>
      <w:r w:rsidR="00F64B07" w:rsidRPr="00663E15">
        <w:rPr>
          <w:rFonts w:ascii="Arial" w:hAnsi="Arial" w:cs="Arial"/>
        </w:rPr>
        <w:t>r.</w:t>
      </w:r>
      <w:r w:rsidR="00A66513">
        <w:rPr>
          <w:rFonts w:ascii="Arial" w:hAnsi="Arial" w:cs="Arial"/>
        </w:rPr>
        <w:t>,</w:t>
      </w:r>
      <w:r w:rsidR="00F64B07" w:rsidRPr="00663E15">
        <w:rPr>
          <w:rFonts w:ascii="Arial" w:hAnsi="Arial" w:cs="Arial"/>
        </w:rPr>
        <w:t xml:space="preserve"> poz. 1668</w:t>
      </w:r>
      <w:r w:rsidR="00202F0D">
        <w:rPr>
          <w:rFonts w:ascii="Arial" w:hAnsi="Arial" w:cs="Arial"/>
        </w:rPr>
        <w:t xml:space="preserve"> z późn.zm.</w:t>
      </w:r>
      <w:r w:rsidR="00F64B07" w:rsidRPr="00663E15">
        <w:rPr>
          <w:rFonts w:ascii="Arial" w:hAnsi="Arial" w:cs="Arial"/>
        </w:rPr>
        <w:t>);</w:t>
      </w:r>
    </w:p>
    <w:p w14:paraId="33CD3211" w14:textId="36449E21" w:rsidR="00BA7FA1" w:rsidRPr="00663E15" w:rsidRDefault="00BA7FA1" w:rsidP="004A7140">
      <w:pPr>
        <w:pStyle w:val="Akapitzlist"/>
        <w:numPr>
          <w:ilvl w:val="0"/>
          <w:numId w:val="27"/>
        </w:numPr>
        <w:spacing w:after="0" w:line="240" w:lineRule="auto"/>
        <w:ind w:left="851" w:hanging="567"/>
        <w:jc w:val="both"/>
        <w:rPr>
          <w:rFonts w:ascii="Arial" w:hAnsi="Arial" w:cs="Arial"/>
          <w:color w:val="000000" w:themeColor="text1"/>
        </w:rPr>
      </w:pPr>
      <w:r w:rsidRPr="00663E15">
        <w:rPr>
          <w:rFonts w:ascii="Arial" w:hAnsi="Arial" w:cs="Arial"/>
          <w:color w:val="000000" w:themeColor="text1"/>
        </w:rPr>
        <w:t xml:space="preserve">kandydat – osoba ubiegająca się o </w:t>
      </w:r>
      <w:r w:rsidR="00C56174" w:rsidRPr="00663E15">
        <w:rPr>
          <w:rFonts w:ascii="Arial" w:hAnsi="Arial" w:cs="Arial"/>
          <w:color w:val="000000" w:themeColor="text1"/>
        </w:rPr>
        <w:t>nadanie stopnia naukowego doktora w trybie eksternistycznym w j</w:t>
      </w:r>
      <w:r w:rsidR="00F64B07" w:rsidRPr="00663E15">
        <w:rPr>
          <w:rFonts w:ascii="Arial" w:hAnsi="Arial" w:cs="Arial"/>
          <w:color w:val="000000" w:themeColor="text1"/>
        </w:rPr>
        <w:t>ęzyku</w:t>
      </w:r>
      <w:r w:rsidR="00C56174" w:rsidRPr="00663E15">
        <w:rPr>
          <w:rFonts w:ascii="Arial" w:hAnsi="Arial" w:cs="Arial"/>
          <w:color w:val="000000" w:themeColor="text1"/>
        </w:rPr>
        <w:t xml:space="preserve"> polskim lub w j</w:t>
      </w:r>
      <w:r w:rsidR="00F64B07" w:rsidRPr="00663E15">
        <w:rPr>
          <w:rFonts w:ascii="Arial" w:hAnsi="Arial" w:cs="Arial"/>
          <w:color w:val="000000" w:themeColor="text1"/>
        </w:rPr>
        <w:t>ęzyku</w:t>
      </w:r>
      <w:r w:rsidR="00C56174" w:rsidRPr="00663E15">
        <w:rPr>
          <w:rFonts w:ascii="Arial" w:hAnsi="Arial" w:cs="Arial"/>
          <w:color w:val="000000" w:themeColor="text1"/>
        </w:rPr>
        <w:t xml:space="preserve"> obcym</w:t>
      </w:r>
      <w:r w:rsidR="00F64B07" w:rsidRPr="00663E15">
        <w:rPr>
          <w:rFonts w:ascii="Arial" w:hAnsi="Arial" w:cs="Arial"/>
          <w:color w:val="000000" w:themeColor="text1"/>
        </w:rPr>
        <w:t xml:space="preserve"> poprzez udział w Programie Doktorskim UEK</w:t>
      </w:r>
      <w:r w:rsidR="00730C36" w:rsidRPr="00663E15">
        <w:rPr>
          <w:rFonts w:ascii="Arial" w:hAnsi="Arial" w:cs="Arial"/>
          <w:color w:val="000000" w:themeColor="text1"/>
        </w:rPr>
        <w:t>;</w:t>
      </w:r>
    </w:p>
    <w:p w14:paraId="6544B917" w14:textId="1E1B6DEC" w:rsidR="00081090" w:rsidRPr="00663E15" w:rsidRDefault="00730C36" w:rsidP="004A7140">
      <w:pPr>
        <w:pStyle w:val="Akapitzlist"/>
        <w:numPr>
          <w:ilvl w:val="0"/>
          <w:numId w:val="27"/>
        </w:numPr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663E15">
        <w:rPr>
          <w:rFonts w:ascii="Arial" w:hAnsi="Arial" w:cs="Arial"/>
          <w:color w:val="000000" w:themeColor="text1"/>
        </w:rPr>
        <w:t xml:space="preserve">Program Doktorski UEK - </w:t>
      </w:r>
      <w:r w:rsidR="00A3106B">
        <w:rPr>
          <w:rFonts w:ascii="Arial" w:hAnsi="Arial" w:cs="Arial"/>
          <w:color w:val="000000"/>
        </w:rPr>
        <w:t xml:space="preserve"> - </w:t>
      </w:r>
      <w:r w:rsidR="003638FA" w:rsidRPr="00663E15">
        <w:rPr>
          <w:rFonts w:ascii="Arial" w:hAnsi="Arial" w:cs="Arial"/>
          <w:color w:val="000000"/>
        </w:rPr>
        <w:t>zorganizowan</w:t>
      </w:r>
      <w:r w:rsidR="00A3106B">
        <w:rPr>
          <w:rFonts w:ascii="Arial" w:hAnsi="Arial" w:cs="Arial"/>
          <w:color w:val="000000"/>
        </w:rPr>
        <w:t>a</w:t>
      </w:r>
      <w:r w:rsidR="003638FA" w:rsidRPr="00663E15">
        <w:rPr>
          <w:rFonts w:ascii="Arial" w:hAnsi="Arial" w:cs="Arial"/>
          <w:color w:val="000000"/>
        </w:rPr>
        <w:t xml:space="preserve"> form</w:t>
      </w:r>
      <w:r w:rsidR="00A3106B">
        <w:rPr>
          <w:rFonts w:ascii="Arial" w:hAnsi="Arial" w:cs="Arial"/>
          <w:color w:val="000000"/>
        </w:rPr>
        <w:t>a</w:t>
      </w:r>
      <w:r w:rsidR="003638FA" w:rsidRPr="00663E15">
        <w:rPr>
          <w:rFonts w:ascii="Arial" w:hAnsi="Arial" w:cs="Arial"/>
          <w:color w:val="000000"/>
        </w:rPr>
        <w:t xml:space="preserve"> aktywności </w:t>
      </w:r>
      <w:r w:rsidR="003E1714">
        <w:rPr>
          <w:rFonts w:ascii="Arial" w:hAnsi="Arial" w:cs="Arial"/>
          <w:color w:val="000000"/>
        </w:rPr>
        <w:t>U</w:t>
      </w:r>
      <w:r w:rsidR="003638FA" w:rsidRPr="00663E15">
        <w:rPr>
          <w:rFonts w:ascii="Arial" w:hAnsi="Arial" w:cs="Arial"/>
          <w:color w:val="000000"/>
        </w:rPr>
        <w:t xml:space="preserve">czelni obejmującą całokształt działań umożliwiających uzyskanie stopnia doktora </w:t>
      </w:r>
      <w:r w:rsidR="00663E15">
        <w:rPr>
          <w:rFonts w:ascii="Arial" w:hAnsi="Arial" w:cs="Arial"/>
          <w:color w:val="000000"/>
        </w:rPr>
        <w:br/>
      </w:r>
      <w:r w:rsidR="003638FA" w:rsidRPr="00663E15">
        <w:rPr>
          <w:rFonts w:ascii="Arial" w:hAnsi="Arial" w:cs="Arial"/>
          <w:color w:val="000000"/>
        </w:rPr>
        <w:t xml:space="preserve">w trybie eksternistycznym, </w:t>
      </w:r>
      <w:r w:rsidR="00A66513">
        <w:rPr>
          <w:rFonts w:ascii="Arial" w:hAnsi="Arial" w:cs="Arial"/>
          <w:color w:val="000000"/>
        </w:rPr>
        <w:t>o której mowa w</w:t>
      </w:r>
      <w:r w:rsidR="0013473F" w:rsidRPr="00663E15">
        <w:rPr>
          <w:rFonts w:ascii="Arial" w:hAnsi="Arial" w:cs="Arial"/>
          <w:color w:val="000000"/>
        </w:rPr>
        <w:t xml:space="preserve"> </w:t>
      </w:r>
      <w:r w:rsidR="00F64B07" w:rsidRPr="00663E15">
        <w:rPr>
          <w:rFonts w:ascii="Arial" w:hAnsi="Arial" w:cs="Arial"/>
          <w:color w:val="000000"/>
        </w:rPr>
        <w:t xml:space="preserve">Regulaminie uzyskiwania stopnia naukowego doktora w trybie eksternistycznym w Uniwersytecie Ekonomicznym </w:t>
      </w:r>
      <w:r w:rsidR="00663E15">
        <w:rPr>
          <w:rFonts w:ascii="Arial" w:hAnsi="Arial" w:cs="Arial"/>
          <w:color w:val="000000"/>
        </w:rPr>
        <w:br/>
      </w:r>
      <w:r w:rsidR="00F64B07" w:rsidRPr="00663E15">
        <w:rPr>
          <w:rFonts w:ascii="Arial" w:hAnsi="Arial" w:cs="Arial"/>
          <w:color w:val="000000"/>
        </w:rPr>
        <w:t xml:space="preserve">w Krakowie </w:t>
      </w:r>
      <w:r w:rsidR="00A66513">
        <w:rPr>
          <w:rFonts w:ascii="Arial" w:hAnsi="Arial" w:cs="Arial"/>
          <w:color w:val="000000"/>
        </w:rPr>
        <w:t>(</w:t>
      </w:r>
      <w:r w:rsidR="00F64B07" w:rsidRPr="00663E15">
        <w:rPr>
          <w:rFonts w:ascii="Arial" w:hAnsi="Arial" w:cs="Arial"/>
          <w:color w:val="000000"/>
        </w:rPr>
        <w:t xml:space="preserve">załącznik do Uchwały Senatu UEK nr 25/2019 z dnia 29 kwietnia 2019 roku. </w:t>
      </w:r>
      <w:r w:rsidR="00F64B07" w:rsidRPr="00663E15">
        <w:rPr>
          <w:rFonts w:ascii="Arial" w:hAnsi="Arial" w:cs="Arial"/>
          <w:color w:val="000000"/>
        </w:rPr>
        <w:cr/>
      </w:r>
      <w:r w:rsidR="00F64B07" w:rsidRPr="00663E15" w:rsidDel="00F64B07">
        <w:rPr>
          <w:rFonts w:ascii="Arial" w:hAnsi="Arial" w:cs="Arial"/>
          <w:color w:val="000000"/>
        </w:rPr>
        <w:t xml:space="preserve"> </w:t>
      </w:r>
    </w:p>
    <w:p w14:paraId="187D870B" w14:textId="77777777" w:rsidR="00B50347" w:rsidRPr="00663E15" w:rsidRDefault="00B50347" w:rsidP="00B50347">
      <w:pPr>
        <w:pStyle w:val="Default"/>
        <w:jc w:val="center"/>
        <w:rPr>
          <w:color w:val="auto"/>
          <w:sz w:val="22"/>
          <w:szCs w:val="22"/>
        </w:rPr>
      </w:pPr>
      <w:r w:rsidRPr="00663E15">
        <w:rPr>
          <w:color w:val="auto"/>
          <w:sz w:val="22"/>
          <w:szCs w:val="22"/>
        </w:rPr>
        <w:t xml:space="preserve">§ </w:t>
      </w:r>
      <w:r w:rsidR="008B750D" w:rsidRPr="00663E15">
        <w:rPr>
          <w:color w:val="auto"/>
          <w:sz w:val="22"/>
          <w:szCs w:val="22"/>
        </w:rPr>
        <w:t>2</w:t>
      </w:r>
    </w:p>
    <w:p w14:paraId="30832A9B" w14:textId="1D54AA96" w:rsidR="0013777F" w:rsidRPr="00663E15" w:rsidRDefault="00221E3C" w:rsidP="00534100">
      <w:pPr>
        <w:pStyle w:val="Default"/>
        <w:numPr>
          <w:ilvl w:val="0"/>
          <w:numId w:val="1"/>
        </w:numPr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</w:t>
      </w:r>
      <w:r w:rsidR="0013777F" w:rsidRPr="00663E15">
        <w:rPr>
          <w:color w:val="auto"/>
          <w:sz w:val="22"/>
          <w:szCs w:val="22"/>
        </w:rPr>
        <w:t xml:space="preserve">bieganie się o nadanie stopnia doktora w trybie eksternistycznym w </w:t>
      </w:r>
      <w:r w:rsidR="00186D30">
        <w:rPr>
          <w:color w:val="auto"/>
          <w:sz w:val="22"/>
          <w:szCs w:val="22"/>
        </w:rPr>
        <w:t xml:space="preserve"> Uczelni </w:t>
      </w:r>
      <w:r w:rsidR="0013777F" w:rsidRPr="00663E15">
        <w:rPr>
          <w:color w:val="auto"/>
          <w:sz w:val="22"/>
          <w:szCs w:val="22"/>
        </w:rPr>
        <w:t xml:space="preserve">jest możliwe </w:t>
      </w:r>
      <w:r w:rsidR="001A6DAC" w:rsidRPr="00663E15">
        <w:rPr>
          <w:color w:val="auto"/>
          <w:sz w:val="22"/>
          <w:szCs w:val="22"/>
        </w:rPr>
        <w:t xml:space="preserve">wyłącznie </w:t>
      </w:r>
      <w:r w:rsidR="0013777F" w:rsidRPr="00663E15">
        <w:rPr>
          <w:color w:val="auto"/>
          <w:sz w:val="22"/>
          <w:szCs w:val="22"/>
        </w:rPr>
        <w:t>poprzez udział w</w:t>
      </w:r>
      <w:r w:rsidR="009A7289" w:rsidRPr="00663E15">
        <w:rPr>
          <w:color w:val="auto"/>
          <w:sz w:val="22"/>
          <w:szCs w:val="22"/>
        </w:rPr>
        <w:t xml:space="preserve"> Programie Doktorskim UEK.</w:t>
      </w:r>
    </w:p>
    <w:p w14:paraId="08980A64" w14:textId="7BC9EE72" w:rsidR="00486885" w:rsidRPr="00663E15" w:rsidRDefault="006D7B0D" w:rsidP="00663E15">
      <w:pPr>
        <w:pStyle w:val="Default"/>
        <w:numPr>
          <w:ilvl w:val="0"/>
          <w:numId w:val="1"/>
        </w:numPr>
        <w:spacing w:after="17"/>
        <w:jc w:val="both"/>
        <w:rPr>
          <w:color w:val="000000" w:themeColor="text1"/>
          <w:sz w:val="22"/>
          <w:szCs w:val="22"/>
        </w:rPr>
      </w:pPr>
      <w:r w:rsidRPr="00663E15">
        <w:rPr>
          <w:sz w:val="22"/>
          <w:szCs w:val="22"/>
        </w:rPr>
        <w:t>Osoby ubiegające się o nadanie stopnia doktora w trybie eksternistycznym</w:t>
      </w:r>
      <w:r w:rsidR="001E0B5F" w:rsidRPr="00663E15">
        <w:rPr>
          <w:sz w:val="22"/>
          <w:szCs w:val="22"/>
        </w:rPr>
        <w:t xml:space="preserve"> </w:t>
      </w:r>
      <w:r w:rsidR="002E60BA" w:rsidRPr="00663E15">
        <w:rPr>
          <w:color w:val="auto"/>
          <w:sz w:val="22"/>
          <w:szCs w:val="22"/>
        </w:rPr>
        <w:t>w Programie Doktorskim UEK</w:t>
      </w:r>
      <w:r w:rsidR="002E60BA">
        <w:rPr>
          <w:color w:val="auto"/>
          <w:sz w:val="22"/>
          <w:szCs w:val="22"/>
        </w:rPr>
        <w:t xml:space="preserve"> </w:t>
      </w:r>
      <w:r w:rsidR="004A7140">
        <w:rPr>
          <w:b/>
          <w:color w:val="000000" w:themeColor="text1"/>
          <w:sz w:val="22"/>
          <w:szCs w:val="22"/>
        </w:rPr>
        <w:t xml:space="preserve">w </w:t>
      </w:r>
      <w:r w:rsidRPr="00663E15">
        <w:rPr>
          <w:b/>
          <w:color w:val="000000" w:themeColor="text1"/>
          <w:sz w:val="22"/>
          <w:szCs w:val="22"/>
        </w:rPr>
        <w:t xml:space="preserve">języku polskim </w:t>
      </w:r>
      <w:r w:rsidR="001A6DAC" w:rsidRPr="00663E15">
        <w:rPr>
          <w:color w:val="000000" w:themeColor="text1"/>
          <w:sz w:val="22"/>
          <w:szCs w:val="22"/>
        </w:rPr>
        <w:t>powinny</w:t>
      </w:r>
      <w:r w:rsidR="00486885" w:rsidRPr="00663E15">
        <w:rPr>
          <w:color w:val="000000" w:themeColor="text1"/>
          <w:sz w:val="22"/>
          <w:szCs w:val="22"/>
        </w:rPr>
        <w:t>:</w:t>
      </w:r>
    </w:p>
    <w:p w14:paraId="0116D0AB" w14:textId="35D333A1" w:rsidR="00486885" w:rsidRPr="00663E15" w:rsidRDefault="00486885" w:rsidP="00663E15">
      <w:pPr>
        <w:pStyle w:val="Default"/>
        <w:spacing w:after="17"/>
        <w:ind w:left="643"/>
        <w:jc w:val="both"/>
        <w:rPr>
          <w:color w:val="000000" w:themeColor="text1"/>
          <w:sz w:val="22"/>
          <w:szCs w:val="22"/>
        </w:rPr>
      </w:pPr>
      <w:r w:rsidRPr="00663E15">
        <w:rPr>
          <w:color w:val="000000" w:themeColor="text1"/>
          <w:sz w:val="22"/>
          <w:szCs w:val="22"/>
        </w:rPr>
        <w:t>-</w:t>
      </w:r>
      <w:r w:rsidR="007F7E91" w:rsidRPr="00663E15">
        <w:rPr>
          <w:b/>
          <w:color w:val="000000" w:themeColor="text1"/>
          <w:sz w:val="22"/>
          <w:szCs w:val="22"/>
        </w:rPr>
        <w:t xml:space="preserve"> </w:t>
      </w:r>
      <w:r w:rsidR="001A6DAC" w:rsidRPr="00663E15">
        <w:rPr>
          <w:b/>
          <w:color w:val="000000" w:themeColor="text1"/>
          <w:sz w:val="22"/>
          <w:szCs w:val="22"/>
        </w:rPr>
        <w:t xml:space="preserve">wykazać się </w:t>
      </w:r>
      <w:r w:rsidR="001A6DAC" w:rsidRPr="00663E15">
        <w:rPr>
          <w:color w:val="000000" w:themeColor="text1"/>
          <w:sz w:val="22"/>
          <w:szCs w:val="22"/>
        </w:rPr>
        <w:t>posiadaniem</w:t>
      </w:r>
      <w:r w:rsidR="007F7E91" w:rsidRPr="00663E15">
        <w:rPr>
          <w:color w:val="000000" w:themeColor="text1"/>
          <w:sz w:val="22"/>
          <w:szCs w:val="22"/>
        </w:rPr>
        <w:t xml:space="preserve"> </w:t>
      </w:r>
      <w:r w:rsidR="001E0B5F" w:rsidRPr="00663E15">
        <w:rPr>
          <w:sz w:val="22"/>
          <w:szCs w:val="22"/>
        </w:rPr>
        <w:t xml:space="preserve">tytułu zawodowego magistra, magistra inżyniera albo równorzędnym lub posiadaniem dyplomu, o którym mowa w art. 326 ust. 2 pkt 2 lub art. 327 ust. 2 </w:t>
      </w:r>
      <w:r w:rsidR="00186D30">
        <w:rPr>
          <w:color w:val="000000" w:themeColor="text1"/>
          <w:sz w:val="22"/>
          <w:szCs w:val="22"/>
        </w:rPr>
        <w:t>U</w:t>
      </w:r>
      <w:r w:rsidR="001E0B5F" w:rsidRPr="00663E15">
        <w:rPr>
          <w:color w:val="000000" w:themeColor="text1"/>
          <w:sz w:val="22"/>
          <w:szCs w:val="22"/>
        </w:rPr>
        <w:t xml:space="preserve">stawy </w:t>
      </w:r>
      <w:r w:rsidR="001E0B5F" w:rsidRPr="00663E15">
        <w:rPr>
          <w:sz w:val="22"/>
          <w:szCs w:val="22"/>
        </w:rPr>
        <w:t>dającym prawo do ubiegania się o nadanie stopnia doktora w państwie, w którego systemie szkolnictwa wyższego działa uczelnia, która go wydała</w:t>
      </w:r>
      <w:r w:rsidR="001E0B5F" w:rsidRPr="00663E15">
        <w:rPr>
          <w:color w:val="000000" w:themeColor="text1"/>
          <w:sz w:val="22"/>
          <w:szCs w:val="22"/>
        </w:rPr>
        <w:t xml:space="preserve"> </w:t>
      </w:r>
    </w:p>
    <w:p w14:paraId="75E9A2B1" w14:textId="4E3B5174" w:rsidR="001E0B5F" w:rsidRPr="00663E15" w:rsidRDefault="00486885" w:rsidP="00663E15">
      <w:pPr>
        <w:pStyle w:val="Default"/>
        <w:spacing w:after="17"/>
        <w:ind w:left="643"/>
        <w:jc w:val="both"/>
        <w:rPr>
          <w:color w:val="000000" w:themeColor="text1"/>
          <w:sz w:val="22"/>
          <w:szCs w:val="22"/>
        </w:rPr>
      </w:pPr>
      <w:r w:rsidRPr="00663E15">
        <w:rPr>
          <w:color w:val="000000" w:themeColor="text1"/>
          <w:sz w:val="22"/>
          <w:szCs w:val="22"/>
        </w:rPr>
        <w:t xml:space="preserve">- </w:t>
      </w:r>
      <w:r w:rsidR="001E0B5F" w:rsidRPr="00663E15">
        <w:rPr>
          <w:color w:val="000000" w:themeColor="text1"/>
          <w:sz w:val="22"/>
          <w:szCs w:val="22"/>
        </w:rPr>
        <w:t xml:space="preserve">lub spełnić wymagania, o których mowa w art. 186 ust.2 </w:t>
      </w:r>
      <w:r w:rsidR="00186D30">
        <w:rPr>
          <w:color w:val="000000" w:themeColor="text1"/>
          <w:sz w:val="22"/>
          <w:szCs w:val="22"/>
        </w:rPr>
        <w:t>U</w:t>
      </w:r>
      <w:r w:rsidR="001E0B5F" w:rsidRPr="00663E15">
        <w:rPr>
          <w:color w:val="000000" w:themeColor="text1"/>
          <w:sz w:val="22"/>
          <w:szCs w:val="22"/>
        </w:rPr>
        <w:t xml:space="preserve">stawy </w:t>
      </w:r>
      <w:r w:rsidR="00186D30">
        <w:rPr>
          <w:color w:val="000000" w:themeColor="text1"/>
          <w:sz w:val="22"/>
          <w:szCs w:val="22"/>
        </w:rPr>
        <w:t>.</w:t>
      </w:r>
    </w:p>
    <w:p w14:paraId="1207854E" w14:textId="30778FDF" w:rsidR="006D7B0D" w:rsidRPr="00663E15" w:rsidRDefault="00174346" w:rsidP="0053410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hAnsi="Arial" w:cs="Arial"/>
        </w:rPr>
      </w:pPr>
      <w:r w:rsidRPr="00663E15">
        <w:rPr>
          <w:rFonts w:ascii="Arial" w:hAnsi="Arial" w:cs="Arial"/>
          <w:color w:val="000000" w:themeColor="text1"/>
        </w:rPr>
        <w:t xml:space="preserve">Osoby ubiegające się o nadanie </w:t>
      </w:r>
      <w:r w:rsidR="006D7B0D" w:rsidRPr="00663E15">
        <w:rPr>
          <w:rFonts w:ascii="Arial" w:hAnsi="Arial" w:cs="Arial"/>
          <w:color w:val="000000" w:themeColor="text1"/>
        </w:rPr>
        <w:t xml:space="preserve">stopnia doktora w trybie eksternistycznym, w ramach Programu Doktorskiego UEK </w:t>
      </w:r>
      <w:r w:rsidR="006D7B0D" w:rsidRPr="00663E15">
        <w:rPr>
          <w:rFonts w:ascii="Arial" w:hAnsi="Arial" w:cs="Arial"/>
          <w:b/>
          <w:color w:val="000000" w:themeColor="text1"/>
        </w:rPr>
        <w:t xml:space="preserve">w języku obcym </w:t>
      </w:r>
      <w:r w:rsidR="00486885" w:rsidRPr="00663E15">
        <w:rPr>
          <w:rFonts w:ascii="Arial" w:hAnsi="Arial" w:cs="Arial"/>
          <w:color w:val="000000" w:themeColor="text1"/>
        </w:rPr>
        <w:t>powinny</w:t>
      </w:r>
      <w:r w:rsidR="00B216DD" w:rsidRPr="00663E15">
        <w:rPr>
          <w:rFonts w:ascii="Arial" w:hAnsi="Arial" w:cs="Arial"/>
          <w:color w:val="000000" w:themeColor="text1"/>
        </w:rPr>
        <w:t xml:space="preserve"> </w:t>
      </w:r>
      <w:r w:rsidR="00B216DD" w:rsidRPr="00663E15">
        <w:rPr>
          <w:rFonts w:ascii="Arial" w:hAnsi="Arial" w:cs="Arial"/>
          <w:b/>
          <w:color w:val="000000" w:themeColor="text1"/>
        </w:rPr>
        <w:t>wykazać się</w:t>
      </w:r>
      <w:r w:rsidR="006D7B0D" w:rsidRPr="00663E15">
        <w:rPr>
          <w:rFonts w:ascii="Arial" w:hAnsi="Arial" w:cs="Arial"/>
          <w:b/>
        </w:rPr>
        <w:t xml:space="preserve">: </w:t>
      </w:r>
    </w:p>
    <w:p w14:paraId="296E2154" w14:textId="6ED6CEAD" w:rsidR="00486885" w:rsidRPr="00663E15" w:rsidRDefault="00486885" w:rsidP="00663E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hAnsi="Arial" w:cs="Arial"/>
        </w:rPr>
      </w:pPr>
      <w:r w:rsidRPr="00663E15">
        <w:rPr>
          <w:rFonts w:ascii="Arial" w:hAnsi="Arial" w:cs="Arial"/>
          <w:color w:val="000000" w:themeColor="text1"/>
        </w:rPr>
        <w:t xml:space="preserve">posiadaniem </w:t>
      </w:r>
      <w:r w:rsidRPr="00663E15">
        <w:rPr>
          <w:rFonts w:ascii="Arial" w:hAnsi="Arial" w:cs="Arial"/>
        </w:rPr>
        <w:t xml:space="preserve">tytułu zawodowego magistra, magistra inżyniera albo równorzędnym lub posiadaniem dyplomu, o którym mowa w art. 326 ust. 2 pkt 2 lub art. 327 ust. 2 </w:t>
      </w:r>
      <w:r w:rsidR="00186D30">
        <w:rPr>
          <w:rFonts w:ascii="Arial" w:hAnsi="Arial" w:cs="Arial"/>
          <w:color w:val="000000" w:themeColor="text1"/>
        </w:rPr>
        <w:t>U</w:t>
      </w:r>
      <w:r w:rsidRPr="00663E15">
        <w:rPr>
          <w:rFonts w:ascii="Arial" w:hAnsi="Arial" w:cs="Arial"/>
          <w:color w:val="000000" w:themeColor="text1"/>
        </w:rPr>
        <w:t>stawy</w:t>
      </w:r>
      <w:r w:rsidRPr="00663E15">
        <w:rPr>
          <w:rFonts w:ascii="Arial" w:hAnsi="Arial" w:cs="Arial"/>
        </w:rPr>
        <w:t xml:space="preserve">, dającym prawo do ubiegania się o nadanie stopnia doktora w państwie, w którego systemie szkolnictwa wyższego działa uczelnia, </w:t>
      </w:r>
      <w:r w:rsidRPr="00663E15">
        <w:rPr>
          <w:rFonts w:ascii="Arial" w:hAnsi="Arial" w:cs="Arial"/>
        </w:rPr>
        <w:lastRenderedPageBreak/>
        <w:t>która go wydała</w:t>
      </w:r>
      <w:r w:rsidRPr="00663E15">
        <w:rPr>
          <w:rFonts w:ascii="Arial" w:hAnsi="Arial" w:cs="Arial"/>
          <w:color w:val="000000" w:themeColor="text1"/>
        </w:rPr>
        <w:t xml:space="preserve"> lub spełnić wymagania, o których mowa w art. 186 ust.2 </w:t>
      </w:r>
      <w:r w:rsidR="00186D30">
        <w:rPr>
          <w:rFonts w:ascii="Arial" w:hAnsi="Arial" w:cs="Arial"/>
          <w:color w:val="000000" w:themeColor="text1"/>
        </w:rPr>
        <w:t>U</w:t>
      </w:r>
      <w:r w:rsidRPr="00663E15">
        <w:rPr>
          <w:rFonts w:ascii="Arial" w:hAnsi="Arial" w:cs="Arial"/>
          <w:color w:val="000000" w:themeColor="text1"/>
        </w:rPr>
        <w:t xml:space="preserve">stawy </w:t>
      </w:r>
      <w:r w:rsidR="00186D30">
        <w:rPr>
          <w:rFonts w:ascii="Arial" w:hAnsi="Arial" w:cs="Arial"/>
          <w:color w:val="000000" w:themeColor="text1"/>
        </w:rPr>
        <w:t>.</w:t>
      </w:r>
    </w:p>
    <w:p w14:paraId="00CF0A3D" w14:textId="43DB23C9" w:rsidR="00B216DD" w:rsidRPr="00663E15" w:rsidRDefault="00B216DD" w:rsidP="00663E1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080"/>
        <w:jc w:val="both"/>
        <w:rPr>
          <w:rFonts w:ascii="Arial" w:hAnsi="Arial" w:cs="Arial"/>
        </w:rPr>
      </w:pPr>
      <w:r w:rsidRPr="00663E15">
        <w:rPr>
          <w:rFonts w:ascii="Arial" w:hAnsi="Arial" w:cs="Arial"/>
          <w:color w:val="000000" w:themeColor="text1"/>
        </w:rPr>
        <w:t>oraz</w:t>
      </w:r>
    </w:p>
    <w:p w14:paraId="7DD29226" w14:textId="08810C58" w:rsidR="00B216DD" w:rsidRPr="00663E15" w:rsidRDefault="006D7B0D" w:rsidP="00663E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 xml:space="preserve">znajomością </w:t>
      </w:r>
      <w:r w:rsidR="00B216DD" w:rsidRPr="00663E15">
        <w:rPr>
          <w:rFonts w:ascii="Arial" w:hAnsi="Arial" w:cs="Arial"/>
        </w:rPr>
        <w:t xml:space="preserve">nowożytnego </w:t>
      </w:r>
      <w:r w:rsidRPr="00663E15">
        <w:rPr>
          <w:rFonts w:ascii="Arial" w:hAnsi="Arial" w:cs="Arial"/>
        </w:rPr>
        <w:t xml:space="preserve">języka obcego, w którym prowadzony jest </w:t>
      </w:r>
      <w:r w:rsidRPr="00663E15">
        <w:rPr>
          <w:rFonts w:ascii="Arial" w:hAnsi="Arial" w:cs="Arial"/>
          <w:color w:val="000000" w:themeColor="text1"/>
        </w:rPr>
        <w:t>Program Doktorski UEK</w:t>
      </w:r>
      <w:r w:rsidR="004C7688" w:rsidRPr="00663E15">
        <w:rPr>
          <w:rFonts w:ascii="Arial" w:hAnsi="Arial" w:cs="Arial"/>
          <w:color w:val="000000" w:themeColor="text1"/>
        </w:rPr>
        <w:t xml:space="preserve">, a efekty uczenia się w zakresie znajomości języka obcego muszą być </w:t>
      </w:r>
      <w:r w:rsidR="00B216DD" w:rsidRPr="00663E15">
        <w:rPr>
          <w:rFonts w:ascii="Arial" w:hAnsi="Arial" w:cs="Arial"/>
        </w:rPr>
        <w:t>potwierdzone certyfikatem lub dyplomem ukończenia studiów, poświadczającymi znajomość tego języka na poziomie biegłości językowej co najmniej B2</w:t>
      </w:r>
      <w:r w:rsidR="00C73D1D">
        <w:rPr>
          <w:rFonts w:ascii="Arial" w:hAnsi="Arial" w:cs="Arial"/>
        </w:rPr>
        <w:t>.</w:t>
      </w:r>
    </w:p>
    <w:p w14:paraId="10E0E483" w14:textId="497AD566" w:rsidR="0056200C" w:rsidRPr="00663E15" w:rsidRDefault="0056200C" w:rsidP="005A332B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>Nabór kandydatów</w:t>
      </w:r>
      <w:r w:rsidR="004C7688" w:rsidRPr="00663E15">
        <w:rPr>
          <w:rFonts w:ascii="Arial" w:hAnsi="Arial" w:cs="Arial"/>
        </w:rPr>
        <w:t>, którzy wyrażają chęć</w:t>
      </w:r>
      <w:r w:rsidRPr="00663E15">
        <w:rPr>
          <w:rFonts w:ascii="Arial" w:hAnsi="Arial" w:cs="Arial"/>
        </w:rPr>
        <w:t xml:space="preserve"> </w:t>
      </w:r>
      <w:r w:rsidR="004C7688" w:rsidRPr="00663E15">
        <w:rPr>
          <w:rFonts w:ascii="Arial" w:hAnsi="Arial" w:cs="Arial"/>
        </w:rPr>
        <w:t xml:space="preserve">uczestnictwa </w:t>
      </w:r>
      <w:r w:rsidRPr="00663E15">
        <w:rPr>
          <w:rFonts w:ascii="Arial" w:hAnsi="Arial" w:cs="Arial"/>
        </w:rPr>
        <w:t>w Programie Doktorskim UEK odbywa się w trybie ciągłym.</w:t>
      </w:r>
    </w:p>
    <w:p w14:paraId="1EAB391B" w14:textId="0F505E95" w:rsidR="005624A4" w:rsidRPr="00663E15" w:rsidRDefault="006D7B0D" w:rsidP="0053410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 xml:space="preserve">Kandydat ubiegający się o nadanie stopnia doktora </w:t>
      </w:r>
      <w:r w:rsidR="0032134B" w:rsidRPr="00663E15">
        <w:rPr>
          <w:rFonts w:ascii="Arial" w:hAnsi="Arial" w:cs="Arial"/>
        </w:rPr>
        <w:t xml:space="preserve">w trybie eksternistycznym </w:t>
      </w:r>
      <w:r w:rsidRPr="00663E15">
        <w:rPr>
          <w:rFonts w:ascii="Arial" w:hAnsi="Arial" w:cs="Arial"/>
        </w:rPr>
        <w:t>powinien złożyć</w:t>
      </w:r>
      <w:r w:rsidR="008F0C16">
        <w:rPr>
          <w:rFonts w:ascii="Arial" w:hAnsi="Arial" w:cs="Arial"/>
        </w:rPr>
        <w:t xml:space="preserve"> do Dyrektora Szkoły Doktorskiej</w:t>
      </w:r>
      <w:r w:rsidR="003370E8">
        <w:rPr>
          <w:rFonts w:ascii="Arial" w:hAnsi="Arial" w:cs="Arial"/>
        </w:rPr>
        <w:t xml:space="preserve"> UEK</w:t>
      </w:r>
      <w:r w:rsidR="0084363F" w:rsidRPr="00663E15">
        <w:rPr>
          <w:rFonts w:ascii="Arial" w:hAnsi="Arial" w:cs="Arial"/>
        </w:rPr>
        <w:t>, drogą elektroniczną</w:t>
      </w:r>
      <w:r w:rsidR="00B66945">
        <w:rPr>
          <w:rFonts w:ascii="Arial" w:hAnsi="Arial" w:cs="Arial"/>
        </w:rPr>
        <w:t>,</w:t>
      </w:r>
      <w:r w:rsidR="004C7688" w:rsidRPr="00663E15">
        <w:rPr>
          <w:rFonts w:ascii="Arial" w:hAnsi="Arial" w:cs="Arial"/>
        </w:rPr>
        <w:t xml:space="preserve"> na adres wskazany na stronie internetowej Szkoły Doktorskiej</w:t>
      </w:r>
      <w:r w:rsidR="0084363F" w:rsidRPr="00663E15">
        <w:rPr>
          <w:rFonts w:ascii="Arial" w:hAnsi="Arial" w:cs="Arial"/>
        </w:rPr>
        <w:t xml:space="preserve"> </w:t>
      </w:r>
      <w:r w:rsidR="008F0C16">
        <w:rPr>
          <w:rFonts w:ascii="Arial" w:hAnsi="Arial" w:cs="Arial"/>
        </w:rPr>
        <w:t>–</w:t>
      </w:r>
      <w:r w:rsidRPr="00663E15">
        <w:rPr>
          <w:rFonts w:ascii="Arial" w:hAnsi="Arial" w:cs="Arial"/>
        </w:rPr>
        <w:t xml:space="preserve"> wniosek</w:t>
      </w:r>
      <w:r w:rsidR="008F0C16">
        <w:rPr>
          <w:rFonts w:ascii="Arial" w:hAnsi="Arial" w:cs="Arial"/>
        </w:rPr>
        <w:t xml:space="preserve"> w sprawie zakwalifikowania do udziału w Programie Doktorskim UEK realizowanym w trybie eksternistycznym</w:t>
      </w:r>
      <w:r w:rsidR="00382943" w:rsidRPr="00663E15">
        <w:rPr>
          <w:rFonts w:ascii="Arial" w:hAnsi="Arial" w:cs="Arial"/>
        </w:rPr>
        <w:t xml:space="preserve"> </w:t>
      </w:r>
      <w:r w:rsidRPr="00663E15">
        <w:rPr>
          <w:rFonts w:ascii="Arial" w:hAnsi="Arial" w:cs="Arial"/>
        </w:rPr>
        <w:t>wraz z załącznikami</w:t>
      </w:r>
      <w:r w:rsidR="0084363F" w:rsidRPr="00663E15">
        <w:rPr>
          <w:rFonts w:ascii="Arial" w:hAnsi="Arial" w:cs="Arial"/>
        </w:rPr>
        <w:t>.</w:t>
      </w:r>
    </w:p>
    <w:p w14:paraId="29BA758B" w14:textId="77777777" w:rsidR="00F95A9B" w:rsidRPr="00663E15" w:rsidRDefault="00F95A9B" w:rsidP="0053410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>Wniosek powinien zawierać co najmniej:</w:t>
      </w:r>
    </w:p>
    <w:p w14:paraId="713C0C0B" w14:textId="19493D91" w:rsidR="00F95A9B" w:rsidRPr="00663E15" w:rsidRDefault="00F95A9B" w:rsidP="00812CF7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>określenie przedmiotu wniosku</w:t>
      </w:r>
      <w:r w:rsidR="004C7688" w:rsidRPr="00663E15">
        <w:rPr>
          <w:rFonts w:ascii="Arial" w:hAnsi="Arial" w:cs="Arial"/>
        </w:rPr>
        <w:t xml:space="preserve"> oraz określenie danych osobowych kandydata,</w:t>
      </w:r>
      <w:r w:rsidRPr="00663E15">
        <w:rPr>
          <w:rFonts w:ascii="Arial" w:hAnsi="Arial" w:cs="Arial"/>
        </w:rPr>
        <w:t xml:space="preserve"> w tym: imię, imiona, nazwisko, obywatelstwo, numer PESEL albo w przypadku nieposiadania numeru PESEL – numer </w:t>
      </w:r>
      <w:r w:rsidR="00812CF7">
        <w:rPr>
          <w:rFonts w:ascii="Arial" w:hAnsi="Arial" w:cs="Arial"/>
        </w:rPr>
        <w:t xml:space="preserve"> </w:t>
      </w:r>
      <w:r w:rsidR="00812CF7" w:rsidRPr="00812CF7">
        <w:rPr>
          <w:rFonts w:ascii="Arial" w:hAnsi="Arial" w:cs="Arial"/>
        </w:rPr>
        <w:t>dokumentu potwierdzającego tożsamość oraz nazwę państwa, które go wydało</w:t>
      </w:r>
      <w:r w:rsidRPr="00663E15">
        <w:rPr>
          <w:rFonts w:ascii="Arial" w:hAnsi="Arial" w:cs="Arial"/>
        </w:rPr>
        <w:t>, dane kontaktowe, w tym adres do korespondencji, numer telefonu kontaktowego o</w:t>
      </w:r>
      <w:r w:rsidR="00382943" w:rsidRPr="00663E15">
        <w:rPr>
          <w:rFonts w:ascii="Arial" w:hAnsi="Arial" w:cs="Arial"/>
        </w:rPr>
        <w:t>raz</w:t>
      </w:r>
      <w:r w:rsidRPr="00663E15">
        <w:rPr>
          <w:rFonts w:ascii="Arial" w:hAnsi="Arial" w:cs="Arial"/>
        </w:rPr>
        <w:t xml:space="preserve"> adres e-mail;</w:t>
      </w:r>
    </w:p>
    <w:p w14:paraId="27A6E4D4" w14:textId="29CBA970" w:rsidR="00F95A9B" w:rsidRPr="00663E15" w:rsidRDefault="00F95A9B" w:rsidP="00534100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276" w:hanging="567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>określenie przez kandydata dyscypliny</w:t>
      </w:r>
      <w:r w:rsidR="00893EEF" w:rsidRPr="00663E15">
        <w:rPr>
          <w:rFonts w:ascii="Arial" w:hAnsi="Arial" w:cs="Arial"/>
        </w:rPr>
        <w:t xml:space="preserve">, </w:t>
      </w:r>
      <w:r w:rsidRPr="00663E15">
        <w:rPr>
          <w:rFonts w:ascii="Arial" w:hAnsi="Arial" w:cs="Arial"/>
        </w:rPr>
        <w:t>w której zamierza ubiegać się</w:t>
      </w:r>
      <w:r w:rsidR="00032730" w:rsidRPr="00663E15">
        <w:rPr>
          <w:rFonts w:ascii="Arial" w:hAnsi="Arial" w:cs="Arial"/>
        </w:rPr>
        <w:t xml:space="preserve"> </w:t>
      </w:r>
      <w:r w:rsidR="005A332B" w:rsidRPr="00663E15">
        <w:rPr>
          <w:rFonts w:ascii="Arial" w:hAnsi="Arial" w:cs="Arial"/>
        </w:rPr>
        <w:br/>
      </w:r>
      <w:r w:rsidR="00032730" w:rsidRPr="00663E15">
        <w:rPr>
          <w:rFonts w:ascii="Arial" w:hAnsi="Arial" w:cs="Arial"/>
        </w:rPr>
        <w:t xml:space="preserve">o </w:t>
      </w:r>
      <w:r w:rsidRPr="00663E15">
        <w:rPr>
          <w:rFonts w:ascii="Arial" w:hAnsi="Arial" w:cs="Arial"/>
        </w:rPr>
        <w:t>nadanie stopnia doktora; dyscypliny są określone</w:t>
      </w:r>
      <w:r w:rsidR="00823800" w:rsidRPr="00663E15">
        <w:rPr>
          <w:rFonts w:ascii="Arial" w:hAnsi="Arial" w:cs="Arial"/>
        </w:rPr>
        <w:t xml:space="preserve"> w §</w:t>
      </w:r>
      <w:r w:rsidR="00032730" w:rsidRPr="00663E15">
        <w:rPr>
          <w:rFonts w:ascii="Arial" w:hAnsi="Arial" w:cs="Arial"/>
        </w:rPr>
        <w:t>4</w:t>
      </w:r>
      <w:r w:rsidR="00823800" w:rsidRPr="00663E15">
        <w:rPr>
          <w:rFonts w:ascii="Arial" w:hAnsi="Arial" w:cs="Arial"/>
        </w:rPr>
        <w:t xml:space="preserve"> ust.2</w:t>
      </w:r>
      <w:r w:rsidR="006D60E5" w:rsidRPr="00663E15">
        <w:rPr>
          <w:rFonts w:ascii="Arial" w:hAnsi="Arial" w:cs="Arial"/>
        </w:rPr>
        <w:t>;</w:t>
      </w:r>
    </w:p>
    <w:p w14:paraId="2EBD8184" w14:textId="262698E5" w:rsidR="00382943" w:rsidRPr="00663E15" w:rsidRDefault="00382943" w:rsidP="00534100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276" w:hanging="567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 xml:space="preserve">zgodę pracownika naukowego na pełnienie funkcji opiekuna naukowego. </w:t>
      </w:r>
      <w:r w:rsidR="001900CB" w:rsidRPr="00663E15">
        <w:rPr>
          <w:rFonts w:ascii="Arial" w:hAnsi="Arial" w:cs="Arial"/>
        </w:rPr>
        <w:t>Kandydat może dokonać wyboru opiekuna naukowego spośród osób, któr</w:t>
      </w:r>
      <w:r w:rsidR="00032730" w:rsidRPr="00663E15">
        <w:rPr>
          <w:rFonts w:ascii="Arial" w:hAnsi="Arial" w:cs="Arial"/>
        </w:rPr>
        <w:t xml:space="preserve">e </w:t>
      </w:r>
      <w:r w:rsidR="001900CB" w:rsidRPr="00663E15">
        <w:rPr>
          <w:rFonts w:ascii="Arial" w:hAnsi="Arial" w:cs="Arial"/>
        </w:rPr>
        <w:t>zgłosi</w:t>
      </w:r>
      <w:r w:rsidR="00032730" w:rsidRPr="00663E15">
        <w:rPr>
          <w:rFonts w:ascii="Arial" w:hAnsi="Arial" w:cs="Arial"/>
        </w:rPr>
        <w:t>ły</w:t>
      </w:r>
      <w:r w:rsidR="001900CB" w:rsidRPr="00663E15">
        <w:rPr>
          <w:rFonts w:ascii="Arial" w:hAnsi="Arial" w:cs="Arial"/>
        </w:rPr>
        <w:t xml:space="preserve"> gotowość do objęcia funkcji opiekuna naukowego za pośrednictwem systemu informatycznego prowadzonego przez Szkołę Doktorską UEK. Zasady zgłaszania gotowości do pełnienia funkcji opiekuna naukowego przedstawione zostały w </w:t>
      </w:r>
      <w:r w:rsidR="00384224" w:rsidRPr="00663E15">
        <w:rPr>
          <w:rFonts w:ascii="Arial" w:hAnsi="Arial" w:cs="Arial"/>
        </w:rPr>
        <w:t>§</w:t>
      </w:r>
      <w:r w:rsidR="001900CB" w:rsidRPr="00663E15">
        <w:rPr>
          <w:rFonts w:ascii="Arial" w:hAnsi="Arial" w:cs="Arial"/>
        </w:rPr>
        <w:t>3</w:t>
      </w:r>
      <w:r w:rsidR="00032730" w:rsidRPr="00663E15">
        <w:rPr>
          <w:rFonts w:ascii="Arial" w:hAnsi="Arial" w:cs="Arial"/>
        </w:rPr>
        <w:t>;</w:t>
      </w:r>
    </w:p>
    <w:p w14:paraId="48A562F8" w14:textId="31C45E29" w:rsidR="00F95A9B" w:rsidRPr="00663E15" w:rsidRDefault="00382943" w:rsidP="00534100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276" w:hanging="567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 xml:space="preserve">zaakceptowaną przez opiekuna naukowego </w:t>
      </w:r>
      <w:r w:rsidR="00F95A9B" w:rsidRPr="00663E15">
        <w:rPr>
          <w:rFonts w:ascii="Arial" w:hAnsi="Arial" w:cs="Arial"/>
        </w:rPr>
        <w:t>propozycję badawczą w obszarze zgodnym z dyscypliną</w:t>
      </w:r>
      <w:r w:rsidR="00893EEF" w:rsidRPr="00663E15">
        <w:rPr>
          <w:rFonts w:ascii="Arial" w:hAnsi="Arial" w:cs="Arial"/>
        </w:rPr>
        <w:t>,</w:t>
      </w:r>
      <w:r w:rsidR="00F95A9B" w:rsidRPr="00663E15">
        <w:rPr>
          <w:rFonts w:ascii="Arial" w:hAnsi="Arial" w:cs="Arial"/>
        </w:rPr>
        <w:t xml:space="preserve"> w której zamierza ubiegać się o nadanie stopnia doktora – propozycja badawcza powinna spełniać wymagania określone w §</w:t>
      </w:r>
      <w:r w:rsidR="00142408" w:rsidRPr="00663E15">
        <w:rPr>
          <w:rFonts w:ascii="Arial" w:hAnsi="Arial" w:cs="Arial"/>
        </w:rPr>
        <w:t xml:space="preserve"> </w:t>
      </w:r>
      <w:r w:rsidR="00032730" w:rsidRPr="00663E15">
        <w:rPr>
          <w:rFonts w:ascii="Arial" w:hAnsi="Arial" w:cs="Arial"/>
        </w:rPr>
        <w:t>4</w:t>
      </w:r>
      <w:r w:rsidR="006D60E5" w:rsidRPr="00663E15">
        <w:rPr>
          <w:rFonts w:ascii="Arial" w:hAnsi="Arial" w:cs="Arial"/>
        </w:rPr>
        <w:t>;</w:t>
      </w:r>
    </w:p>
    <w:p w14:paraId="02A6CCFD" w14:textId="66DD590A" w:rsidR="00D81389" w:rsidRPr="00663E15" w:rsidRDefault="00AA4817" w:rsidP="00534100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276" w:hanging="567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>elektroniczne kopie następujących dokumentów:</w:t>
      </w:r>
    </w:p>
    <w:p w14:paraId="367226E4" w14:textId="77777777" w:rsidR="00AA4817" w:rsidRPr="00663E15" w:rsidRDefault="00AA4817" w:rsidP="00221E3C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>życiorysu,</w:t>
      </w:r>
    </w:p>
    <w:p w14:paraId="544AD643" w14:textId="77777777" w:rsidR="00AA4817" w:rsidRPr="00663E15" w:rsidRDefault="00AA4817" w:rsidP="00221E3C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 xml:space="preserve">odpisu dyplomu uzyskania stopnia magistra, magistra inżyniera lub tytułu równorzędnego oraz suplement do dyplomu lub </w:t>
      </w:r>
      <w:proofErr w:type="spellStart"/>
      <w:r w:rsidRPr="00663E15">
        <w:rPr>
          <w:rFonts w:ascii="Arial" w:hAnsi="Arial" w:cs="Arial"/>
        </w:rPr>
        <w:t>transkrypt</w:t>
      </w:r>
      <w:proofErr w:type="spellEnd"/>
      <w:r w:rsidRPr="00663E15">
        <w:rPr>
          <w:rFonts w:ascii="Arial" w:hAnsi="Arial" w:cs="Arial"/>
        </w:rPr>
        <w:t xml:space="preserve"> ocen, </w:t>
      </w:r>
    </w:p>
    <w:p w14:paraId="73E50EE2" w14:textId="052FE54A" w:rsidR="00AA4817" w:rsidRPr="00663E15" w:rsidRDefault="00AA4817" w:rsidP="00221E3C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>fotografii,</w:t>
      </w:r>
    </w:p>
    <w:p w14:paraId="7D357B03" w14:textId="7E24EBA9" w:rsidR="00AA4817" w:rsidRPr="00663E15" w:rsidRDefault="003639FC" w:rsidP="00221E3C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>certyfikatów potwierdzających znajomość języków obcych,</w:t>
      </w:r>
    </w:p>
    <w:p w14:paraId="1BAF05EB" w14:textId="677EA9E2" w:rsidR="00D81389" w:rsidRPr="00221E3C" w:rsidRDefault="00D81389" w:rsidP="00221E3C">
      <w:pPr>
        <w:pStyle w:val="Default"/>
        <w:numPr>
          <w:ilvl w:val="0"/>
          <w:numId w:val="33"/>
        </w:numPr>
        <w:spacing w:after="14"/>
        <w:jc w:val="both"/>
        <w:rPr>
          <w:sz w:val="22"/>
          <w:szCs w:val="22"/>
        </w:rPr>
      </w:pPr>
      <w:r w:rsidRPr="00663E15">
        <w:rPr>
          <w:sz w:val="22"/>
          <w:szCs w:val="22"/>
        </w:rPr>
        <w:t>wykazu publikacji i ich kopi</w:t>
      </w:r>
      <w:r w:rsidR="0013473F" w:rsidRPr="00663E15">
        <w:rPr>
          <w:sz w:val="22"/>
          <w:szCs w:val="22"/>
        </w:rPr>
        <w:t>i</w:t>
      </w:r>
      <w:r w:rsidRPr="00663E15">
        <w:rPr>
          <w:sz w:val="22"/>
          <w:szCs w:val="22"/>
        </w:rPr>
        <w:t xml:space="preserve"> lub tekst</w:t>
      </w:r>
      <w:r w:rsidR="0013473F" w:rsidRPr="00663E15">
        <w:rPr>
          <w:sz w:val="22"/>
          <w:szCs w:val="22"/>
        </w:rPr>
        <w:t>u</w:t>
      </w:r>
      <w:r w:rsidRPr="00663E15">
        <w:rPr>
          <w:sz w:val="22"/>
          <w:szCs w:val="22"/>
        </w:rPr>
        <w:t xml:space="preserve"> publikacji wraz </w:t>
      </w:r>
      <w:r w:rsidRPr="00221E3C">
        <w:rPr>
          <w:sz w:val="22"/>
          <w:szCs w:val="22"/>
        </w:rPr>
        <w:t>z zaświadczeniem o przyjęciu do druku,</w:t>
      </w:r>
    </w:p>
    <w:p w14:paraId="25A579FD" w14:textId="69E4ED21" w:rsidR="00D81389" w:rsidRPr="00221E3C" w:rsidRDefault="00D81389" w:rsidP="00221E3C">
      <w:pPr>
        <w:pStyle w:val="Default"/>
        <w:numPr>
          <w:ilvl w:val="0"/>
          <w:numId w:val="33"/>
        </w:numPr>
        <w:spacing w:after="14"/>
        <w:jc w:val="both"/>
        <w:rPr>
          <w:sz w:val="22"/>
          <w:szCs w:val="22"/>
        </w:rPr>
      </w:pPr>
      <w:r w:rsidRPr="00663E15">
        <w:rPr>
          <w:sz w:val="22"/>
          <w:szCs w:val="22"/>
        </w:rPr>
        <w:t>potwierdzenia odbytych staży, doświa</w:t>
      </w:r>
      <w:r w:rsidR="00221E3C">
        <w:rPr>
          <w:sz w:val="22"/>
          <w:szCs w:val="22"/>
        </w:rPr>
        <w:t xml:space="preserve">dczenia w pracy akademickiej, </w:t>
      </w:r>
      <w:r w:rsidRPr="00221E3C">
        <w:rPr>
          <w:sz w:val="22"/>
          <w:szCs w:val="22"/>
        </w:rPr>
        <w:t>prowadzenia wykładów gościnnych,</w:t>
      </w:r>
    </w:p>
    <w:p w14:paraId="6562D33F" w14:textId="65990D93" w:rsidR="00D81389" w:rsidRPr="00663E15" w:rsidRDefault="00D81389" w:rsidP="00221E3C">
      <w:pPr>
        <w:pStyle w:val="Default"/>
        <w:numPr>
          <w:ilvl w:val="0"/>
          <w:numId w:val="33"/>
        </w:numPr>
        <w:spacing w:after="14"/>
        <w:jc w:val="both"/>
        <w:rPr>
          <w:sz w:val="22"/>
          <w:szCs w:val="22"/>
        </w:rPr>
      </w:pPr>
      <w:r w:rsidRPr="00663E15">
        <w:rPr>
          <w:sz w:val="22"/>
          <w:szCs w:val="22"/>
        </w:rPr>
        <w:t xml:space="preserve">potwierdzenia wystąpień na konferencjach naukowych,  </w:t>
      </w:r>
    </w:p>
    <w:p w14:paraId="17855ABC" w14:textId="2A1F0146" w:rsidR="00D81389" w:rsidRPr="00221E3C" w:rsidRDefault="00D81389" w:rsidP="00221E3C">
      <w:pPr>
        <w:pStyle w:val="Default"/>
        <w:numPr>
          <w:ilvl w:val="0"/>
          <w:numId w:val="33"/>
        </w:numPr>
        <w:spacing w:after="14"/>
        <w:jc w:val="both"/>
        <w:rPr>
          <w:sz w:val="22"/>
          <w:szCs w:val="22"/>
        </w:rPr>
      </w:pPr>
      <w:r w:rsidRPr="00663E15">
        <w:rPr>
          <w:sz w:val="22"/>
          <w:szCs w:val="22"/>
        </w:rPr>
        <w:t>wykazu publikacji i ich kopi</w:t>
      </w:r>
      <w:r w:rsidR="00032730" w:rsidRPr="00663E15">
        <w:rPr>
          <w:sz w:val="22"/>
          <w:szCs w:val="22"/>
        </w:rPr>
        <w:t>i</w:t>
      </w:r>
      <w:r w:rsidRPr="00663E15">
        <w:rPr>
          <w:sz w:val="22"/>
          <w:szCs w:val="22"/>
        </w:rPr>
        <w:t xml:space="preserve"> w wersji elektronicznej lub tekst</w:t>
      </w:r>
      <w:r w:rsidR="00032730" w:rsidRPr="00663E15">
        <w:rPr>
          <w:sz w:val="22"/>
          <w:szCs w:val="22"/>
        </w:rPr>
        <w:t>u</w:t>
      </w:r>
      <w:r w:rsidRPr="00663E15">
        <w:rPr>
          <w:sz w:val="22"/>
          <w:szCs w:val="22"/>
        </w:rPr>
        <w:t xml:space="preserve"> publikacji wraz </w:t>
      </w:r>
      <w:r w:rsidR="00221E3C">
        <w:rPr>
          <w:sz w:val="22"/>
          <w:szCs w:val="22"/>
        </w:rPr>
        <w:br/>
      </w:r>
      <w:r w:rsidRPr="00221E3C">
        <w:rPr>
          <w:sz w:val="22"/>
          <w:szCs w:val="22"/>
        </w:rPr>
        <w:t>z zaświadczeniem o przyjęciu do druku,</w:t>
      </w:r>
    </w:p>
    <w:p w14:paraId="6971AF99" w14:textId="43EFCAE4" w:rsidR="00D81389" w:rsidRPr="00663E15" w:rsidRDefault="00D81389" w:rsidP="00221E3C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 xml:space="preserve">potwierdzenia wystąpień na konferencjach naukowych,  </w:t>
      </w:r>
    </w:p>
    <w:p w14:paraId="13238328" w14:textId="77777777" w:rsidR="00D81389" w:rsidRPr="00663E15" w:rsidRDefault="00D81389" w:rsidP="00221E3C">
      <w:pPr>
        <w:pStyle w:val="Default"/>
        <w:numPr>
          <w:ilvl w:val="0"/>
          <w:numId w:val="33"/>
        </w:numPr>
        <w:spacing w:after="14"/>
        <w:jc w:val="both"/>
        <w:rPr>
          <w:sz w:val="22"/>
          <w:szCs w:val="22"/>
        </w:rPr>
      </w:pPr>
      <w:r w:rsidRPr="00663E15">
        <w:rPr>
          <w:sz w:val="22"/>
          <w:szCs w:val="22"/>
        </w:rPr>
        <w:t>listu rekomendacyjnego (od pracownika naukowego lub pracodawcy),</w:t>
      </w:r>
    </w:p>
    <w:p w14:paraId="34EA1ED1" w14:textId="77777777" w:rsidR="004C7688" w:rsidRPr="00663E15" w:rsidRDefault="00D81389" w:rsidP="00221E3C">
      <w:pPr>
        <w:pStyle w:val="Default"/>
        <w:numPr>
          <w:ilvl w:val="0"/>
          <w:numId w:val="33"/>
        </w:numPr>
        <w:spacing w:after="14"/>
        <w:jc w:val="both"/>
        <w:rPr>
          <w:sz w:val="22"/>
          <w:szCs w:val="22"/>
        </w:rPr>
      </w:pPr>
      <w:r w:rsidRPr="00663E15">
        <w:rPr>
          <w:sz w:val="22"/>
          <w:szCs w:val="22"/>
        </w:rPr>
        <w:t>zgody na przetwarzanie danych osobowych na potrzeby postępowania kwalifikacyjne</w:t>
      </w:r>
      <w:r w:rsidR="0013473F" w:rsidRPr="00663E15">
        <w:rPr>
          <w:sz w:val="22"/>
          <w:szCs w:val="22"/>
        </w:rPr>
        <w:t>go</w:t>
      </w:r>
      <w:r w:rsidR="004C7688" w:rsidRPr="00663E15">
        <w:rPr>
          <w:sz w:val="22"/>
          <w:szCs w:val="22"/>
        </w:rPr>
        <w:t>,</w:t>
      </w:r>
    </w:p>
    <w:p w14:paraId="10BC0602" w14:textId="0FB35FAC" w:rsidR="00AB7015" w:rsidRPr="00663E15" w:rsidRDefault="004C7688" w:rsidP="00221E3C">
      <w:pPr>
        <w:pStyle w:val="Default"/>
        <w:numPr>
          <w:ilvl w:val="0"/>
          <w:numId w:val="33"/>
        </w:numPr>
        <w:spacing w:after="14"/>
        <w:jc w:val="both"/>
        <w:rPr>
          <w:sz w:val="22"/>
          <w:szCs w:val="22"/>
        </w:rPr>
      </w:pPr>
      <w:r w:rsidRPr="00663E15">
        <w:rPr>
          <w:sz w:val="22"/>
          <w:szCs w:val="22"/>
        </w:rPr>
        <w:t>w przypadku osób u</w:t>
      </w:r>
      <w:r w:rsidR="0053288A" w:rsidRPr="00663E15">
        <w:rPr>
          <w:sz w:val="22"/>
          <w:szCs w:val="22"/>
        </w:rPr>
        <w:t>biegając</w:t>
      </w:r>
      <w:r w:rsidRPr="00663E15">
        <w:rPr>
          <w:sz w:val="22"/>
          <w:szCs w:val="22"/>
        </w:rPr>
        <w:t>ych</w:t>
      </w:r>
      <w:r w:rsidR="0053288A" w:rsidRPr="00663E15">
        <w:rPr>
          <w:sz w:val="22"/>
          <w:szCs w:val="22"/>
        </w:rPr>
        <w:t xml:space="preserve"> się o nadanie stopnia doktora w trybie eksternistycznym w języku obcym </w:t>
      </w:r>
      <w:r w:rsidR="007E49CD" w:rsidRPr="00663E15">
        <w:rPr>
          <w:sz w:val="22"/>
          <w:szCs w:val="22"/>
        </w:rPr>
        <w:t xml:space="preserve">- </w:t>
      </w:r>
      <w:r w:rsidR="0053288A" w:rsidRPr="00663E15">
        <w:rPr>
          <w:sz w:val="22"/>
          <w:szCs w:val="22"/>
        </w:rPr>
        <w:t>certyfikat</w:t>
      </w:r>
      <w:r w:rsidR="004A7140">
        <w:rPr>
          <w:sz w:val="22"/>
          <w:szCs w:val="22"/>
        </w:rPr>
        <w:t>u</w:t>
      </w:r>
      <w:r w:rsidR="0053288A" w:rsidRPr="00663E15">
        <w:rPr>
          <w:sz w:val="22"/>
          <w:szCs w:val="22"/>
        </w:rPr>
        <w:t xml:space="preserve"> </w:t>
      </w:r>
      <w:r w:rsidR="004A7140" w:rsidRPr="00663E15">
        <w:rPr>
          <w:sz w:val="22"/>
          <w:szCs w:val="22"/>
        </w:rPr>
        <w:t>potwierdzając</w:t>
      </w:r>
      <w:r w:rsidR="004A7140">
        <w:rPr>
          <w:sz w:val="22"/>
          <w:szCs w:val="22"/>
        </w:rPr>
        <w:t>ego</w:t>
      </w:r>
      <w:r w:rsidR="004A7140" w:rsidRPr="00663E15">
        <w:rPr>
          <w:sz w:val="22"/>
          <w:szCs w:val="22"/>
        </w:rPr>
        <w:t xml:space="preserve"> </w:t>
      </w:r>
      <w:r w:rsidR="0053288A" w:rsidRPr="00663E15">
        <w:rPr>
          <w:sz w:val="22"/>
          <w:szCs w:val="22"/>
        </w:rPr>
        <w:t xml:space="preserve">znajomość języka </w:t>
      </w:r>
      <w:r w:rsidR="0053288A" w:rsidRPr="00663E15">
        <w:rPr>
          <w:sz w:val="22"/>
          <w:szCs w:val="22"/>
        </w:rPr>
        <w:lastRenderedPageBreak/>
        <w:t>obcego przynajmniej na poziomie B2 lub dokument</w:t>
      </w:r>
      <w:r w:rsidR="004A7140">
        <w:rPr>
          <w:sz w:val="22"/>
          <w:szCs w:val="22"/>
        </w:rPr>
        <w:t>u</w:t>
      </w:r>
      <w:r w:rsidR="0053288A" w:rsidRPr="00663E15">
        <w:rPr>
          <w:sz w:val="22"/>
          <w:szCs w:val="22"/>
        </w:rPr>
        <w:t xml:space="preserve"> potwierdzając</w:t>
      </w:r>
      <w:r w:rsidR="004A7140">
        <w:rPr>
          <w:sz w:val="22"/>
          <w:szCs w:val="22"/>
        </w:rPr>
        <w:t>eg</w:t>
      </w:r>
      <w:r w:rsidR="00221E3C">
        <w:rPr>
          <w:sz w:val="22"/>
          <w:szCs w:val="22"/>
        </w:rPr>
        <w:t>o</w:t>
      </w:r>
      <w:r w:rsidR="0053288A" w:rsidRPr="00663E15">
        <w:rPr>
          <w:sz w:val="22"/>
          <w:szCs w:val="22"/>
        </w:rPr>
        <w:t>, że ukończone przez kandydata studia pierwszego stopnia lub studia drugiego stopnia lub jednolite studia magisterskie prowadzone były w języku obcym zgodnym z językiem, w którym prowadzony będzie Program Doktorski UEK</w:t>
      </w:r>
      <w:r w:rsidR="005F6A26" w:rsidRPr="00663E15">
        <w:rPr>
          <w:sz w:val="22"/>
          <w:szCs w:val="22"/>
        </w:rPr>
        <w:t>.</w:t>
      </w:r>
    </w:p>
    <w:p w14:paraId="70FF494E" w14:textId="77777777" w:rsidR="00C33ADD" w:rsidRPr="00663E15" w:rsidRDefault="00C33ADD" w:rsidP="00496E7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hAnsi="Arial" w:cs="Arial"/>
        </w:rPr>
      </w:pPr>
    </w:p>
    <w:p w14:paraId="0CAC25A8" w14:textId="77777777" w:rsidR="00C33ADD" w:rsidRPr="00663E15" w:rsidRDefault="00C33ADD" w:rsidP="00C832E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248" w:firstLine="708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>§3</w:t>
      </w:r>
    </w:p>
    <w:p w14:paraId="432D5C4C" w14:textId="78B96DD7" w:rsidR="00C33ADD" w:rsidRPr="006E3340" w:rsidRDefault="00C33ADD" w:rsidP="00534100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 xml:space="preserve">Kandydat ubiegający się o nadanie stopnia doktora w trybie eksternistycznym powinien </w:t>
      </w:r>
      <w:r w:rsidR="00C53C95">
        <w:rPr>
          <w:rFonts w:ascii="Arial" w:hAnsi="Arial" w:cs="Arial"/>
        </w:rPr>
        <w:t>wskazać proponowanego</w:t>
      </w:r>
      <w:r w:rsidRPr="00663E15">
        <w:rPr>
          <w:rFonts w:ascii="Arial" w:hAnsi="Arial" w:cs="Arial"/>
        </w:rPr>
        <w:t xml:space="preserve"> opiekuna naukowego spośród pracowników, którzy zgłosili gotowość do objęcia opieką naukową doktoranta</w:t>
      </w:r>
      <w:r w:rsidR="006E3340">
        <w:rPr>
          <w:rFonts w:ascii="Arial" w:hAnsi="Arial" w:cs="Arial"/>
        </w:rPr>
        <w:t>. Ostateczną decyzję w sprawie w</w:t>
      </w:r>
      <w:r w:rsidR="00D8079B">
        <w:rPr>
          <w:rFonts w:ascii="Arial" w:hAnsi="Arial" w:cs="Arial"/>
        </w:rPr>
        <w:t>yznaczenia</w:t>
      </w:r>
      <w:r w:rsidR="006E3340">
        <w:rPr>
          <w:rFonts w:ascii="Arial" w:hAnsi="Arial" w:cs="Arial"/>
        </w:rPr>
        <w:t xml:space="preserve"> opiekuna naukowego podejmuje </w:t>
      </w:r>
      <w:r w:rsidR="004A7140" w:rsidRPr="006E3340">
        <w:rPr>
          <w:rFonts w:ascii="Arial" w:hAnsi="Arial" w:cs="Arial"/>
        </w:rPr>
        <w:t>Dyrektor Szkoły Doktorskiej</w:t>
      </w:r>
      <w:r w:rsidR="00581285" w:rsidRPr="006E3340">
        <w:rPr>
          <w:rFonts w:ascii="Arial" w:hAnsi="Arial" w:cs="Arial"/>
        </w:rPr>
        <w:t xml:space="preserve"> UEK</w:t>
      </w:r>
      <w:r w:rsidRPr="006E3340">
        <w:rPr>
          <w:rFonts w:ascii="Arial" w:hAnsi="Arial" w:cs="Arial"/>
        </w:rPr>
        <w:t>.</w:t>
      </w:r>
    </w:p>
    <w:p w14:paraId="4B885D39" w14:textId="30B22ECC" w:rsidR="005F6A26" w:rsidRPr="00663E15" w:rsidRDefault="005F6A26" w:rsidP="00534100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 xml:space="preserve">Ofertę objęcia opieką naukową </w:t>
      </w:r>
      <w:r w:rsidR="0085505B">
        <w:rPr>
          <w:rFonts w:ascii="Arial" w:hAnsi="Arial" w:cs="Arial"/>
        </w:rPr>
        <w:t xml:space="preserve">przyszłych </w:t>
      </w:r>
      <w:r w:rsidRPr="00663E15">
        <w:rPr>
          <w:rFonts w:ascii="Arial" w:hAnsi="Arial" w:cs="Arial"/>
        </w:rPr>
        <w:t xml:space="preserve">doktorantów </w:t>
      </w:r>
      <w:r w:rsidR="0085505B">
        <w:rPr>
          <w:rFonts w:ascii="Arial" w:hAnsi="Arial" w:cs="Arial"/>
        </w:rPr>
        <w:t xml:space="preserve">zamierzających podjąć </w:t>
      </w:r>
      <w:r w:rsidRPr="00663E15">
        <w:rPr>
          <w:rFonts w:ascii="Arial" w:hAnsi="Arial" w:cs="Arial"/>
        </w:rPr>
        <w:t>kształc</w:t>
      </w:r>
      <w:r w:rsidR="0085505B">
        <w:rPr>
          <w:rFonts w:ascii="Arial" w:hAnsi="Arial" w:cs="Arial"/>
        </w:rPr>
        <w:t>enie</w:t>
      </w:r>
      <w:r w:rsidRPr="00663E15">
        <w:rPr>
          <w:rFonts w:ascii="Arial" w:hAnsi="Arial" w:cs="Arial"/>
        </w:rPr>
        <w:t xml:space="preserve"> w ramach Programu Doktorskiego UEK mogą zgłaszać osoby posiadające co najmniej stopień doktora habilitowanego i posiadające uprawnienia do pełnienia funkcji promotora </w:t>
      </w:r>
      <w:r w:rsidR="00032730" w:rsidRPr="00663E15">
        <w:rPr>
          <w:rFonts w:ascii="Arial" w:hAnsi="Arial" w:cs="Arial"/>
        </w:rPr>
        <w:br/>
      </w:r>
      <w:r w:rsidRPr="00663E15">
        <w:rPr>
          <w:rFonts w:ascii="Arial" w:hAnsi="Arial" w:cs="Arial"/>
        </w:rPr>
        <w:t xml:space="preserve">w postępowaniu doktorskim. </w:t>
      </w:r>
    </w:p>
    <w:p w14:paraId="2EC87581" w14:textId="77777777" w:rsidR="00707F73" w:rsidRPr="00663E15" w:rsidRDefault="005F6A26" w:rsidP="00534100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>Ofertę, o której mowa w ust. 2, mogą zgłaszać</w:t>
      </w:r>
      <w:r w:rsidR="00707F73" w:rsidRPr="00663E15">
        <w:rPr>
          <w:rFonts w:ascii="Arial" w:hAnsi="Arial" w:cs="Arial"/>
        </w:rPr>
        <w:t>:</w:t>
      </w:r>
    </w:p>
    <w:p w14:paraId="255D6D3C" w14:textId="49ED2D43" w:rsidR="00032730" w:rsidRPr="00663E15" w:rsidRDefault="00707F73" w:rsidP="00C73D1D">
      <w:pPr>
        <w:pStyle w:val="Akapitzlist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418" w:hanging="567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 xml:space="preserve">osoby będące pracownikami Uniwersytetu Ekonomicznego </w:t>
      </w:r>
      <w:r w:rsidR="00032730" w:rsidRPr="00663E15">
        <w:rPr>
          <w:rFonts w:ascii="Arial" w:hAnsi="Arial" w:cs="Arial"/>
        </w:rPr>
        <w:br/>
      </w:r>
      <w:r w:rsidRPr="00663E15">
        <w:rPr>
          <w:rFonts w:ascii="Arial" w:hAnsi="Arial" w:cs="Arial"/>
        </w:rPr>
        <w:t>w Krakowie,</w:t>
      </w:r>
      <w:r w:rsidR="00032730" w:rsidRPr="00663E15">
        <w:rPr>
          <w:rFonts w:ascii="Arial" w:hAnsi="Arial" w:cs="Arial"/>
        </w:rPr>
        <w:t xml:space="preserve"> </w:t>
      </w:r>
    </w:p>
    <w:p w14:paraId="68AC824E" w14:textId="0BD23786" w:rsidR="00707F73" w:rsidRPr="00663E15" w:rsidRDefault="00707F73" w:rsidP="00C73D1D">
      <w:pPr>
        <w:pStyle w:val="Akapitzlist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418" w:hanging="567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 xml:space="preserve">osoby niebędące pracownikami Uniwersytetu Ekonomicznego </w:t>
      </w:r>
      <w:r w:rsidR="00032730" w:rsidRPr="00663E15">
        <w:rPr>
          <w:rFonts w:ascii="Arial" w:hAnsi="Arial" w:cs="Arial"/>
        </w:rPr>
        <w:br/>
      </w:r>
      <w:r w:rsidRPr="00663E15">
        <w:rPr>
          <w:rFonts w:ascii="Arial" w:hAnsi="Arial" w:cs="Arial"/>
        </w:rPr>
        <w:t>w Krakowie, po uprzednim uzyskaniu zgody od Dyrektora Szkoły Doktorskiej UEK</w:t>
      </w:r>
      <w:r w:rsidR="00221E3C">
        <w:rPr>
          <w:rFonts w:ascii="Arial" w:hAnsi="Arial" w:cs="Arial"/>
        </w:rPr>
        <w:t>.</w:t>
      </w:r>
    </w:p>
    <w:p w14:paraId="4DB10A70" w14:textId="38AEC233" w:rsidR="00AB7015" w:rsidRPr="00663E15" w:rsidRDefault="005F6A26" w:rsidP="00534100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>Oferta, o której mowa w ust. 2, zgłaszana jest poprzez system informatyczny Szkoł</w:t>
      </w:r>
      <w:r w:rsidR="00221E3C">
        <w:rPr>
          <w:rFonts w:ascii="Arial" w:hAnsi="Arial" w:cs="Arial"/>
        </w:rPr>
        <w:t xml:space="preserve">y </w:t>
      </w:r>
      <w:r w:rsidRPr="00663E15">
        <w:rPr>
          <w:rFonts w:ascii="Arial" w:hAnsi="Arial" w:cs="Arial"/>
        </w:rPr>
        <w:t>Doktorsk</w:t>
      </w:r>
      <w:r w:rsidR="00221E3C">
        <w:rPr>
          <w:rFonts w:ascii="Arial" w:hAnsi="Arial" w:cs="Arial"/>
        </w:rPr>
        <w:t>iej</w:t>
      </w:r>
      <w:r w:rsidRPr="00663E15">
        <w:rPr>
          <w:rFonts w:ascii="Arial" w:hAnsi="Arial" w:cs="Arial"/>
        </w:rPr>
        <w:t xml:space="preserve"> UEK.</w:t>
      </w:r>
    </w:p>
    <w:p w14:paraId="6B301633" w14:textId="56797048" w:rsidR="00C33ADD" w:rsidRPr="00663E15" w:rsidRDefault="00C33ADD" w:rsidP="00534100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>Oferta obejmuje:</w:t>
      </w:r>
    </w:p>
    <w:p w14:paraId="2ED08057" w14:textId="59A474AA" w:rsidR="00C33ADD" w:rsidRPr="00663E15" w:rsidRDefault="00C33ADD" w:rsidP="004A7140">
      <w:pPr>
        <w:pStyle w:val="Akapitzlist"/>
        <w:numPr>
          <w:ilvl w:val="2"/>
          <w:numId w:val="29"/>
        </w:numPr>
        <w:spacing w:after="0"/>
        <w:ind w:left="1418" w:hanging="567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>informację o pracowniku mającym pełnić funkcję opiekuna naukowego przyszłego doktoranta</w:t>
      </w:r>
      <w:r w:rsidR="00384224" w:rsidRPr="00663E15">
        <w:rPr>
          <w:rFonts w:ascii="Arial" w:hAnsi="Arial" w:cs="Arial"/>
        </w:rPr>
        <w:t xml:space="preserve"> (imię, nazwisko, </w:t>
      </w:r>
      <w:r w:rsidR="00707F73" w:rsidRPr="00663E15">
        <w:rPr>
          <w:rFonts w:ascii="Arial" w:hAnsi="Arial" w:cs="Arial"/>
        </w:rPr>
        <w:t xml:space="preserve">miejsce pracy, </w:t>
      </w:r>
      <w:r w:rsidR="00384224" w:rsidRPr="00663E15">
        <w:rPr>
          <w:rFonts w:ascii="Arial" w:hAnsi="Arial" w:cs="Arial"/>
        </w:rPr>
        <w:t>zainteresowania badawcze)</w:t>
      </w:r>
      <w:r w:rsidRPr="00663E15">
        <w:rPr>
          <w:rFonts w:ascii="Arial" w:hAnsi="Arial" w:cs="Arial"/>
        </w:rPr>
        <w:t xml:space="preserve">, </w:t>
      </w:r>
    </w:p>
    <w:p w14:paraId="0FD84CF8" w14:textId="134BEB59" w:rsidR="00C33ADD" w:rsidRPr="00663E15" w:rsidRDefault="00C33ADD" w:rsidP="004A7140">
      <w:pPr>
        <w:pStyle w:val="Akapitzlist"/>
        <w:numPr>
          <w:ilvl w:val="2"/>
          <w:numId w:val="29"/>
        </w:numPr>
        <w:spacing w:after="0"/>
        <w:ind w:left="1418" w:hanging="567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>propozycję obszaru badawczego (obszarów badawczych) obejmującego tematykę proponowanej pracy doktorskiej przyszłego doktoranta</w:t>
      </w:r>
      <w:r w:rsidR="004A7140">
        <w:rPr>
          <w:rFonts w:ascii="Arial" w:hAnsi="Arial" w:cs="Arial"/>
        </w:rPr>
        <w:t>.</w:t>
      </w:r>
    </w:p>
    <w:p w14:paraId="11A3BF81" w14:textId="054231E4" w:rsidR="00C33ADD" w:rsidRPr="00663E15" w:rsidRDefault="00AB7015" w:rsidP="00534100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>Decyzję w sprawie akceptacji oferty opieki naukowej podejmuje Dyrektor Szkoły Doktorskiej</w:t>
      </w:r>
      <w:r w:rsidR="00032730" w:rsidRPr="00663E15">
        <w:rPr>
          <w:rFonts w:ascii="Arial" w:hAnsi="Arial" w:cs="Arial"/>
        </w:rPr>
        <w:t xml:space="preserve"> UEK.</w:t>
      </w:r>
    </w:p>
    <w:p w14:paraId="78A2B631" w14:textId="770790B2" w:rsidR="00F109AE" w:rsidRPr="00663E15" w:rsidRDefault="00C832EE" w:rsidP="00086C3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248" w:firstLine="708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>§</w:t>
      </w:r>
      <w:r w:rsidR="009D7439" w:rsidRPr="00663E15">
        <w:rPr>
          <w:rFonts w:ascii="Arial" w:hAnsi="Arial" w:cs="Arial"/>
        </w:rPr>
        <w:t>4</w:t>
      </w:r>
    </w:p>
    <w:p w14:paraId="153476AE" w14:textId="7846F718" w:rsidR="00142408" w:rsidRPr="00663E15" w:rsidRDefault="00142408" w:rsidP="00663E15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642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 xml:space="preserve">Tematyka przygotowanej przez kandydata propozycji badawczej powinna być zgodna </w:t>
      </w:r>
      <w:r w:rsidR="00086C3B">
        <w:rPr>
          <w:rFonts w:ascii="Arial" w:hAnsi="Arial" w:cs="Arial"/>
        </w:rPr>
        <w:br/>
      </w:r>
      <w:r w:rsidRPr="00663E15">
        <w:rPr>
          <w:rFonts w:ascii="Arial" w:hAnsi="Arial" w:cs="Arial"/>
        </w:rPr>
        <w:t>z dyscypliną, w której kandydat zamierza ubiegać się o nadanie stopnia doktora.</w:t>
      </w:r>
    </w:p>
    <w:p w14:paraId="18B9B4E0" w14:textId="55824C6D" w:rsidR="00F109AE" w:rsidRPr="00663E15" w:rsidRDefault="00F109AE" w:rsidP="00663E15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642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 xml:space="preserve">Propozycja badawcza, o której mowa w </w:t>
      </w:r>
      <w:r w:rsidR="00142408" w:rsidRPr="00663E15">
        <w:rPr>
          <w:rFonts w:ascii="Arial" w:hAnsi="Arial" w:cs="Arial"/>
        </w:rPr>
        <w:t>ust.1</w:t>
      </w:r>
      <w:r w:rsidRPr="00663E15">
        <w:rPr>
          <w:rFonts w:ascii="Arial" w:hAnsi="Arial" w:cs="Arial"/>
        </w:rPr>
        <w:t xml:space="preserve"> powinna mieścić się w ramach jednej </w:t>
      </w:r>
      <w:r w:rsidR="00086C3B">
        <w:rPr>
          <w:rFonts w:ascii="Arial" w:hAnsi="Arial" w:cs="Arial"/>
        </w:rPr>
        <w:br/>
      </w:r>
      <w:r w:rsidRPr="00663E15">
        <w:rPr>
          <w:rFonts w:ascii="Arial" w:hAnsi="Arial" w:cs="Arial"/>
        </w:rPr>
        <w:t xml:space="preserve">z następujących dyscyplin: </w:t>
      </w:r>
    </w:p>
    <w:p w14:paraId="28E62372" w14:textId="60D2C20F" w:rsidR="00F109AE" w:rsidRPr="00663E15" w:rsidRDefault="00F109AE" w:rsidP="004A7140">
      <w:pPr>
        <w:pStyle w:val="Tekstpodstawowy"/>
        <w:numPr>
          <w:ilvl w:val="1"/>
          <w:numId w:val="30"/>
        </w:numPr>
        <w:ind w:left="1418" w:hanging="567"/>
        <w:rPr>
          <w:rFonts w:cs="Arial"/>
          <w:szCs w:val="22"/>
          <w:lang w:val="pl-PL"/>
        </w:rPr>
      </w:pPr>
      <w:r w:rsidRPr="00663E15">
        <w:rPr>
          <w:rFonts w:cs="Arial"/>
          <w:szCs w:val="22"/>
          <w:lang w:val="pl-PL"/>
        </w:rPr>
        <w:t>ekonomia i finanse,</w:t>
      </w:r>
    </w:p>
    <w:p w14:paraId="1FEA9ED6" w14:textId="77777777" w:rsidR="00F109AE" w:rsidRPr="00663E15" w:rsidRDefault="00F109AE" w:rsidP="004A7140">
      <w:pPr>
        <w:pStyle w:val="Tekstpodstawowy"/>
        <w:numPr>
          <w:ilvl w:val="1"/>
          <w:numId w:val="30"/>
        </w:numPr>
        <w:ind w:left="1418" w:hanging="567"/>
        <w:rPr>
          <w:rFonts w:cs="Arial"/>
          <w:szCs w:val="22"/>
          <w:lang w:val="pl-PL"/>
        </w:rPr>
      </w:pPr>
      <w:r w:rsidRPr="00663E15">
        <w:rPr>
          <w:rFonts w:cs="Arial"/>
          <w:szCs w:val="22"/>
          <w:lang w:val="pl-PL"/>
        </w:rPr>
        <w:t>nauki o polityce i administracji,</w:t>
      </w:r>
    </w:p>
    <w:p w14:paraId="06DC4A18" w14:textId="77777777" w:rsidR="00F109AE" w:rsidRPr="00663E15" w:rsidRDefault="00F109AE" w:rsidP="004A7140">
      <w:pPr>
        <w:pStyle w:val="Tekstpodstawowy"/>
        <w:numPr>
          <w:ilvl w:val="1"/>
          <w:numId w:val="30"/>
        </w:numPr>
        <w:ind w:left="1418" w:hanging="567"/>
        <w:rPr>
          <w:rFonts w:cs="Arial"/>
          <w:szCs w:val="22"/>
          <w:lang w:val="pl-PL"/>
        </w:rPr>
      </w:pPr>
      <w:r w:rsidRPr="00663E15">
        <w:rPr>
          <w:rFonts w:cs="Arial"/>
          <w:szCs w:val="22"/>
          <w:lang w:val="pl-PL"/>
        </w:rPr>
        <w:t>nauki o zarządzaniu i jakości.</w:t>
      </w:r>
    </w:p>
    <w:p w14:paraId="4C131FBC" w14:textId="3EBA0447" w:rsidR="00F109AE" w:rsidRPr="00221E3C" w:rsidRDefault="00F109AE" w:rsidP="00221E3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567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>Za propozycję badawczą,</w:t>
      </w:r>
      <w:r w:rsidR="0013473F" w:rsidRPr="00663E15">
        <w:rPr>
          <w:rFonts w:ascii="Arial" w:hAnsi="Arial" w:cs="Arial"/>
        </w:rPr>
        <w:t xml:space="preserve"> która </w:t>
      </w:r>
      <w:r w:rsidRPr="00663E15">
        <w:rPr>
          <w:rFonts w:ascii="Arial" w:hAnsi="Arial" w:cs="Arial"/>
        </w:rPr>
        <w:t>nie</w:t>
      </w:r>
      <w:r w:rsidR="0013473F" w:rsidRPr="00663E15">
        <w:rPr>
          <w:rFonts w:ascii="Arial" w:hAnsi="Arial" w:cs="Arial"/>
        </w:rPr>
        <w:t xml:space="preserve"> </w:t>
      </w:r>
      <w:r w:rsidRPr="00663E15">
        <w:rPr>
          <w:rFonts w:ascii="Arial" w:hAnsi="Arial" w:cs="Arial"/>
        </w:rPr>
        <w:t>mie</w:t>
      </w:r>
      <w:r w:rsidR="0013473F" w:rsidRPr="00663E15">
        <w:rPr>
          <w:rFonts w:ascii="Arial" w:hAnsi="Arial" w:cs="Arial"/>
        </w:rPr>
        <w:t>ści</w:t>
      </w:r>
      <w:r w:rsidRPr="00663E15">
        <w:rPr>
          <w:rFonts w:ascii="Arial" w:hAnsi="Arial" w:cs="Arial"/>
        </w:rPr>
        <w:t xml:space="preserve"> się w obszarze dyscyplin reprezentowanych przez </w:t>
      </w:r>
      <w:r w:rsidR="00E05635">
        <w:rPr>
          <w:rFonts w:ascii="Arial" w:hAnsi="Arial" w:cs="Arial"/>
        </w:rPr>
        <w:t>U</w:t>
      </w:r>
      <w:r w:rsidRPr="00663E15">
        <w:rPr>
          <w:rFonts w:ascii="Arial" w:hAnsi="Arial" w:cs="Arial"/>
        </w:rPr>
        <w:t xml:space="preserve">czelnię przyznanych będzie </w:t>
      </w:r>
      <w:r w:rsidR="00221E3C">
        <w:rPr>
          <w:rFonts w:ascii="Arial" w:hAnsi="Arial" w:cs="Arial"/>
        </w:rPr>
        <w:t xml:space="preserve">podczas postępowania kwalifikacyjnego </w:t>
      </w:r>
      <w:r w:rsidRPr="00221E3C">
        <w:rPr>
          <w:rFonts w:ascii="Arial" w:hAnsi="Arial" w:cs="Arial"/>
        </w:rPr>
        <w:t>0 pkt.</w:t>
      </w:r>
    </w:p>
    <w:p w14:paraId="14B53ECC" w14:textId="51238F6A" w:rsidR="00F109AE" w:rsidRPr="00663E15" w:rsidRDefault="00F109AE" w:rsidP="00663E15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567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>Propozycja badawcza</w:t>
      </w:r>
      <w:r w:rsidR="00E05635">
        <w:rPr>
          <w:rFonts w:ascii="Arial" w:hAnsi="Arial" w:cs="Arial"/>
        </w:rPr>
        <w:t>,</w:t>
      </w:r>
      <w:r w:rsidR="0013473F" w:rsidRPr="00663E15">
        <w:rPr>
          <w:rFonts w:ascii="Arial" w:hAnsi="Arial" w:cs="Arial"/>
        </w:rPr>
        <w:t xml:space="preserve"> licząca 5-7</w:t>
      </w:r>
      <w:r w:rsidR="00E05635">
        <w:rPr>
          <w:rFonts w:ascii="Arial" w:hAnsi="Arial" w:cs="Arial"/>
        </w:rPr>
        <w:t>,</w:t>
      </w:r>
      <w:r w:rsidR="0013473F" w:rsidRPr="00663E15">
        <w:rPr>
          <w:rFonts w:ascii="Arial" w:hAnsi="Arial" w:cs="Arial"/>
        </w:rPr>
        <w:t xml:space="preserve"> stron</w:t>
      </w:r>
      <w:r w:rsidRPr="00663E15">
        <w:rPr>
          <w:rFonts w:ascii="Arial" w:hAnsi="Arial" w:cs="Arial"/>
        </w:rPr>
        <w:t xml:space="preserve"> powinna zawierać:</w:t>
      </w:r>
    </w:p>
    <w:p w14:paraId="0836E73D" w14:textId="77777777" w:rsidR="00F109AE" w:rsidRPr="00663E15" w:rsidRDefault="00F109AE" w:rsidP="004A7140">
      <w:pPr>
        <w:pStyle w:val="Akapitzlist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418" w:hanging="654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>temat,</w:t>
      </w:r>
    </w:p>
    <w:p w14:paraId="3D51BB71" w14:textId="77777777" w:rsidR="00F109AE" w:rsidRPr="00663E15" w:rsidRDefault="00F109AE" w:rsidP="004A7140">
      <w:pPr>
        <w:pStyle w:val="Akapitzlist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418" w:hanging="654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>uzasadnienie wyboru propozycji badawczej,</w:t>
      </w:r>
    </w:p>
    <w:p w14:paraId="0390C54E" w14:textId="77777777" w:rsidR="00F109AE" w:rsidRPr="00663E15" w:rsidRDefault="00F109AE" w:rsidP="004A7140">
      <w:pPr>
        <w:pStyle w:val="Akapitzlist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418" w:hanging="654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>odniesienie do szerszego kontekstu teoretycznego w oparciu o przegląd literatury,</w:t>
      </w:r>
    </w:p>
    <w:p w14:paraId="63EE0059" w14:textId="77777777" w:rsidR="00F109AE" w:rsidRPr="00663E15" w:rsidRDefault="00F109AE" w:rsidP="004A7140">
      <w:pPr>
        <w:pStyle w:val="Akapitzlist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418" w:hanging="654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>sformułowanie celu badań, hipotez lub pytań badawczych,</w:t>
      </w:r>
    </w:p>
    <w:p w14:paraId="3C904D52" w14:textId="77777777" w:rsidR="00F109AE" w:rsidRPr="00663E15" w:rsidRDefault="00F109AE" w:rsidP="004A7140">
      <w:pPr>
        <w:pStyle w:val="Akapitzlist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418" w:hanging="654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>przedstawienie źródeł informacji i metod badawczych,</w:t>
      </w:r>
    </w:p>
    <w:p w14:paraId="06F3075A" w14:textId="77777777" w:rsidR="00F109AE" w:rsidRPr="00663E15" w:rsidRDefault="00F109AE" w:rsidP="004A7140">
      <w:pPr>
        <w:pStyle w:val="Akapitzlist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418" w:hanging="654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>prezentację planowanej procedury badawczej i spodziewanych rezultatów badań,</w:t>
      </w:r>
    </w:p>
    <w:p w14:paraId="346DC2E4" w14:textId="57809CFE" w:rsidR="00F109AE" w:rsidRPr="00663E15" w:rsidRDefault="00F109AE" w:rsidP="004A7140">
      <w:pPr>
        <w:pStyle w:val="Akapitzlist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418" w:hanging="654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lastRenderedPageBreak/>
        <w:t xml:space="preserve">bibliografię, obejmującą prace, do których kandydat odwołuje się </w:t>
      </w:r>
      <w:r w:rsidR="00032730" w:rsidRPr="00663E15">
        <w:rPr>
          <w:rFonts w:ascii="Arial" w:hAnsi="Arial" w:cs="Arial"/>
        </w:rPr>
        <w:br/>
      </w:r>
      <w:r w:rsidRPr="00663E15">
        <w:rPr>
          <w:rFonts w:ascii="Arial" w:hAnsi="Arial" w:cs="Arial"/>
        </w:rPr>
        <w:t>w przedkładanej propozycji badawczej.</w:t>
      </w:r>
    </w:p>
    <w:p w14:paraId="71DA6B55" w14:textId="77777777" w:rsidR="00F109AE" w:rsidRPr="00663E15" w:rsidRDefault="00F109AE" w:rsidP="004A714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418" w:hanging="654"/>
        <w:jc w:val="both"/>
        <w:rPr>
          <w:rFonts w:ascii="Arial" w:hAnsi="Arial" w:cs="Arial"/>
        </w:rPr>
      </w:pPr>
    </w:p>
    <w:p w14:paraId="63549928" w14:textId="771D78F2" w:rsidR="00F109AE" w:rsidRPr="00663E15" w:rsidRDefault="00C746A4" w:rsidP="00C832E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248" w:firstLine="708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>§</w:t>
      </w:r>
      <w:r w:rsidR="009D7439" w:rsidRPr="00663E15">
        <w:rPr>
          <w:rFonts w:ascii="Arial" w:hAnsi="Arial" w:cs="Arial"/>
        </w:rPr>
        <w:t>5</w:t>
      </w:r>
    </w:p>
    <w:p w14:paraId="5A6F78A0" w14:textId="5FC3DE23" w:rsidR="00C746A4" w:rsidRPr="004A7140" w:rsidRDefault="00C746A4" w:rsidP="00663E15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567"/>
        <w:jc w:val="both"/>
        <w:rPr>
          <w:rFonts w:ascii="Arial" w:hAnsi="Arial" w:cs="Arial"/>
        </w:rPr>
      </w:pPr>
      <w:r w:rsidRPr="004A7140">
        <w:rPr>
          <w:rFonts w:ascii="Arial" w:hAnsi="Arial" w:cs="Arial"/>
        </w:rPr>
        <w:t>Postępowanie kwalifikacyjne składa się z następujących etapów:</w:t>
      </w:r>
    </w:p>
    <w:p w14:paraId="256A1BA8" w14:textId="77777777" w:rsidR="004A7140" w:rsidRPr="004A7140" w:rsidRDefault="004A7140" w:rsidP="004A714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851"/>
        <w:jc w:val="both"/>
        <w:rPr>
          <w:rFonts w:ascii="Arial" w:hAnsi="Arial" w:cs="Arial"/>
        </w:rPr>
      </w:pPr>
      <w:r w:rsidRPr="004A7140">
        <w:rPr>
          <w:rFonts w:ascii="Arial" w:hAnsi="Arial" w:cs="Arial"/>
        </w:rPr>
        <w:t xml:space="preserve">1) </w:t>
      </w:r>
      <w:r w:rsidRPr="004A7140">
        <w:rPr>
          <w:rFonts w:ascii="Arial" w:hAnsi="Arial" w:cs="Arial"/>
        </w:rPr>
        <w:tab/>
      </w:r>
      <w:r w:rsidR="00C746A4" w:rsidRPr="004A7140">
        <w:rPr>
          <w:rFonts w:ascii="Arial" w:hAnsi="Arial" w:cs="Arial"/>
        </w:rPr>
        <w:t>ocena propozycji badawczej kandydata,</w:t>
      </w:r>
    </w:p>
    <w:p w14:paraId="04F1DD2E" w14:textId="77777777" w:rsidR="004A7140" w:rsidRPr="004A7140" w:rsidRDefault="004A7140" w:rsidP="004A714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851"/>
        <w:jc w:val="both"/>
        <w:rPr>
          <w:rFonts w:ascii="Arial" w:hAnsi="Arial" w:cs="Arial"/>
        </w:rPr>
      </w:pPr>
      <w:r w:rsidRPr="004A7140">
        <w:rPr>
          <w:rFonts w:ascii="Arial" w:hAnsi="Arial" w:cs="Arial"/>
        </w:rPr>
        <w:t xml:space="preserve">2) </w:t>
      </w:r>
      <w:r w:rsidRPr="004A7140">
        <w:rPr>
          <w:rFonts w:ascii="Arial" w:hAnsi="Arial" w:cs="Arial"/>
        </w:rPr>
        <w:tab/>
      </w:r>
      <w:r w:rsidR="00C746A4" w:rsidRPr="004A7140">
        <w:rPr>
          <w:rFonts w:ascii="Arial" w:hAnsi="Arial" w:cs="Arial"/>
        </w:rPr>
        <w:t>ocena punktowa kandydata z uwzględnieniem pozostałych kryteriów,</w:t>
      </w:r>
    </w:p>
    <w:p w14:paraId="5901AF18" w14:textId="05381678" w:rsidR="00C746A4" w:rsidRPr="004A7140" w:rsidRDefault="004A7140" w:rsidP="004A714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406" w:hanging="555"/>
        <w:jc w:val="both"/>
        <w:rPr>
          <w:rFonts w:ascii="Arial" w:hAnsi="Arial" w:cs="Arial"/>
        </w:rPr>
      </w:pPr>
      <w:r w:rsidRPr="004A7140">
        <w:rPr>
          <w:rFonts w:ascii="Arial" w:hAnsi="Arial" w:cs="Arial"/>
        </w:rPr>
        <w:t xml:space="preserve">3) </w:t>
      </w:r>
      <w:r w:rsidRPr="004A7140">
        <w:rPr>
          <w:rFonts w:ascii="Arial" w:hAnsi="Arial" w:cs="Arial"/>
        </w:rPr>
        <w:tab/>
      </w:r>
      <w:r w:rsidR="00823800" w:rsidRPr="004A7140">
        <w:rPr>
          <w:rFonts w:ascii="Arial" w:hAnsi="Arial" w:cs="Arial"/>
        </w:rPr>
        <w:t xml:space="preserve">decyzja o </w:t>
      </w:r>
      <w:r w:rsidR="0032134B" w:rsidRPr="004A7140">
        <w:rPr>
          <w:rFonts w:ascii="Arial" w:hAnsi="Arial" w:cs="Arial"/>
        </w:rPr>
        <w:t>akceptacji wniosku</w:t>
      </w:r>
      <w:r w:rsidR="00C746A4" w:rsidRPr="004A7140">
        <w:rPr>
          <w:rFonts w:ascii="Arial" w:hAnsi="Arial" w:cs="Arial"/>
        </w:rPr>
        <w:t xml:space="preserve"> oraz wskazanie opiekuna naukowego</w:t>
      </w:r>
      <w:r w:rsidR="00823800" w:rsidRPr="004A7140">
        <w:rPr>
          <w:rFonts w:ascii="Arial" w:hAnsi="Arial" w:cs="Arial"/>
        </w:rPr>
        <w:t xml:space="preserve"> lub </w:t>
      </w:r>
      <w:r w:rsidR="0032134B" w:rsidRPr="004A7140">
        <w:rPr>
          <w:rFonts w:ascii="Arial" w:hAnsi="Arial" w:cs="Arial"/>
        </w:rPr>
        <w:t>decyzja o braku akceptacji wniosku</w:t>
      </w:r>
      <w:r w:rsidR="00654FAD">
        <w:rPr>
          <w:rFonts w:ascii="Arial" w:hAnsi="Arial" w:cs="Arial"/>
        </w:rPr>
        <w:t xml:space="preserve"> (§6)</w:t>
      </w:r>
      <w:r w:rsidR="00823800" w:rsidRPr="004A7140">
        <w:rPr>
          <w:rFonts w:ascii="Arial" w:hAnsi="Arial" w:cs="Arial"/>
        </w:rPr>
        <w:t>.</w:t>
      </w:r>
    </w:p>
    <w:p w14:paraId="30A71BBD" w14:textId="62489548" w:rsidR="00823800" w:rsidRPr="00663E15" w:rsidRDefault="00823800" w:rsidP="00663E15">
      <w:pPr>
        <w:pStyle w:val="Akapitzlist"/>
        <w:numPr>
          <w:ilvl w:val="0"/>
          <w:numId w:val="9"/>
        </w:numPr>
        <w:spacing w:after="0"/>
        <w:ind w:left="567" w:hanging="567"/>
        <w:jc w:val="both"/>
        <w:rPr>
          <w:rFonts w:ascii="Arial" w:hAnsi="Arial" w:cs="Arial"/>
        </w:rPr>
      </w:pPr>
      <w:r w:rsidRPr="004A7140">
        <w:rPr>
          <w:rFonts w:ascii="Arial" w:hAnsi="Arial" w:cs="Arial"/>
        </w:rPr>
        <w:t xml:space="preserve">Ocena propozycji badawczej kandydata dokonywana jest przez dwóch </w:t>
      </w:r>
      <w:r w:rsidR="00654FAD">
        <w:rPr>
          <w:rFonts w:ascii="Arial" w:hAnsi="Arial" w:cs="Arial"/>
        </w:rPr>
        <w:t xml:space="preserve">niezależnych </w:t>
      </w:r>
      <w:r w:rsidRPr="004A7140">
        <w:rPr>
          <w:rFonts w:ascii="Arial" w:hAnsi="Arial" w:cs="Arial"/>
        </w:rPr>
        <w:t>recenzentów wskazanych przez</w:t>
      </w:r>
      <w:r w:rsidRPr="00663E15">
        <w:rPr>
          <w:rFonts w:ascii="Arial" w:hAnsi="Arial" w:cs="Arial"/>
        </w:rPr>
        <w:t xml:space="preserve"> Radę Naukową Szkoły Doktorskiej. Jako ostateczną ocenę przyjmuje się średnią arytmetyczną z tych dwóch ocen. Każda </w:t>
      </w:r>
      <w:r w:rsidR="005A332B" w:rsidRPr="00663E15">
        <w:rPr>
          <w:rFonts w:ascii="Arial" w:hAnsi="Arial" w:cs="Arial"/>
        </w:rPr>
        <w:br/>
      </w:r>
      <w:r w:rsidRPr="00663E15">
        <w:rPr>
          <w:rFonts w:ascii="Arial" w:hAnsi="Arial" w:cs="Arial"/>
        </w:rPr>
        <w:t xml:space="preserve">z wymienionych osób ocenia propozycję badawczą w skali od 0 do </w:t>
      </w:r>
      <w:r w:rsidR="00696FA2" w:rsidRPr="00663E15">
        <w:rPr>
          <w:rFonts w:ascii="Arial" w:hAnsi="Arial" w:cs="Arial"/>
          <w:color w:val="000000" w:themeColor="text1"/>
        </w:rPr>
        <w:t>18</w:t>
      </w:r>
      <w:r w:rsidRPr="00663E15">
        <w:rPr>
          <w:rFonts w:ascii="Arial" w:hAnsi="Arial" w:cs="Arial"/>
          <w:color w:val="000000" w:themeColor="text1"/>
        </w:rPr>
        <w:t xml:space="preserve"> p</w:t>
      </w:r>
      <w:r w:rsidRPr="00663E15">
        <w:rPr>
          <w:rFonts w:ascii="Arial" w:hAnsi="Arial" w:cs="Arial"/>
        </w:rPr>
        <w:t>unktów. Jeżeli różnica ocen będzie większa niż 5 pkt., wówczas ocena ostateczna propozycji badawczej dokonywana jest w trakcie posiedzenia Rady Naukowej Szkoły Doktorskiej UEK.</w:t>
      </w:r>
    </w:p>
    <w:p w14:paraId="06C64FE6" w14:textId="782DD279" w:rsidR="00384533" w:rsidRPr="00663E15" w:rsidRDefault="00823800" w:rsidP="00663E15">
      <w:pPr>
        <w:pStyle w:val="Akapitzlist"/>
        <w:numPr>
          <w:ilvl w:val="0"/>
          <w:numId w:val="9"/>
        </w:numPr>
        <w:spacing w:after="0"/>
        <w:ind w:left="567" w:hanging="567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 xml:space="preserve">Ocena propozycji badawczej, o której mowa w ust. 1 przeprowadzana jest za pośrednictwem systemu internetowego służącego do obsługi procesu </w:t>
      </w:r>
      <w:r w:rsidRPr="00663E15">
        <w:rPr>
          <w:rFonts w:ascii="Arial" w:hAnsi="Arial" w:cs="Arial"/>
          <w:bCs/>
        </w:rPr>
        <w:t xml:space="preserve">kwalifikowania osób ubiegających się o nadanie stopnia naukowego doktora </w:t>
      </w:r>
      <w:r w:rsidR="00032730" w:rsidRPr="00663E15">
        <w:rPr>
          <w:rFonts w:ascii="Arial" w:hAnsi="Arial" w:cs="Arial"/>
          <w:bCs/>
        </w:rPr>
        <w:br/>
      </w:r>
      <w:r w:rsidRPr="00663E15">
        <w:rPr>
          <w:rFonts w:ascii="Arial" w:hAnsi="Arial" w:cs="Arial"/>
          <w:bCs/>
        </w:rPr>
        <w:t>w trybie eksternistycznym w j</w:t>
      </w:r>
      <w:r w:rsidR="00707F73" w:rsidRPr="00663E15">
        <w:rPr>
          <w:rFonts w:ascii="Arial" w:hAnsi="Arial" w:cs="Arial"/>
          <w:bCs/>
        </w:rPr>
        <w:t>ęzyku</w:t>
      </w:r>
      <w:r w:rsidRPr="00663E15">
        <w:rPr>
          <w:rFonts w:ascii="Arial" w:hAnsi="Arial" w:cs="Arial"/>
          <w:bCs/>
        </w:rPr>
        <w:t xml:space="preserve"> polskim lub w j</w:t>
      </w:r>
      <w:r w:rsidR="00707F73" w:rsidRPr="00663E15">
        <w:rPr>
          <w:rFonts w:ascii="Arial" w:hAnsi="Arial" w:cs="Arial"/>
          <w:bCs/>
        </w:rPr>
        <w:t>ęzyku</w:t>
      </w:r>
      <w:r w:rsidRPr="00663E15">
        <w:rPr>
          <w:rFonts w:ascii="Arial" w:hAnsi="Arial" w:cs="Arial"/>
          <w:bCs/>
        </w:rPr>
        <w:t xml:space="preserve"> obcym</w:t>
      </w:r>
      <w:r w:rsidR="00384533" w:rsidRPr="00663E15">
        <w:rPr>
          <w:rFonts w:ascii="Arial" w:hAnsi="Arial" w:cs="Arial"/>
          <w:bCs/>
        </w:rPr>
        <w:t>.</w:t>
      </w:r>
    </w:p>
    <w:p w14:paraId="5EE1CB69" w14:textId="38E7D232" w:rsidR="005624A4" w:rsidRPr="00663E15" w:rsidRDefault="00823800" w:rsidP="00663E15">
      <w:pPr>
        <w:pStyle w:val="Akapitzlist"/>
        <w:numPr>
          <w:ilvl w:val="0"/>
          <w:numId w:val="9"/>
        </w:numPr>
        <w:spacing w:after="0"/>
        <w:ind w:left="567" w:hanging="567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>Oprócz propozycji badawczej o</w:t>
      </w:r>
      <w:r w:rsidR="005624A4" w:rsidRPr="00663E15">
        <w:rPr>
          <w:rFonts w:ascii="Arial" w:hAnsi="Arial" w:cs="Arial"/>
        </w:rPr>
        <w:t>cenie podlegają następując elementy:</w:t>
      </w:r>
      <w:r w:rsidRPr="00663E15">
        <w:rPr>
          <w:rFonts w:ascii="Arial" w:hAnsi="Arial" w:cs="Arial"/>
        </w:rPr>
        <w:t xml:space="preserve"> </w:t>
      </w:r>
    </w:p>
    <w:p w14:paraId="174566AB" w14:textId="09D9D8C6" w:rsidR="005624A4" w:rsidRPr="00663E15" w:rsidRDefault="004A3FC0" w:rsidP="00221E3C">
      <w:pPr>
        <w:pStyle w:val="Akapitzlist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127" w:hanging="699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>odbyte staże, doświadczenie w pracy akademickiej, wykłady gościnne</w:t>
      </w:r>
      <w:r w:rsidR="00A92EA4" w:rsidRPr="00663E15">
        <w:rPr>
          <w:rFonts w:ascii="Arial" w:hAnsi="Arial" w:cs="Arial"/>
        </w:rPr>
        <w:t xml:space="preserve">: </w:t>
      </w:r>
      <w:r w:rsidRPr="00663E15">
        <w:rPr>
          <w:rFonts w:ascii="Arial" w:hAnsi="Arial" w:cs="Arial"/>
        </w:rPr>
        <w:t>0-</w:t>
      </w:r>
      <w:r w:rsidR="00707F73" w:rsidRPr="00663E15">
        <w:rPr>
          <w:rFonts w:ascii="Arial" w:hAnsi="Arial" w:cs="Arial"/>
        </w:rPr>
        <w:t>3</w:t>
      </w:r>
      <w:r w:rsidRPr="00663E15">
        <w:rPr>
          <w:rFonts w:ascii="Arial" w:hAnsi="Arial" w:cs="Arial"/>
        </w:rPr>
        <w:t xml:space="preserve"> pkt.</w:t>
      </w:r>
      <w:r w:rsidR="00A240BF" w:rsidRPr="00663E15">
        <w:rPr>
          <w:rFonts w:ascii="Arial" w:hAnsi="Arial" w:cs="Arial"/>
        </w:rPr>
        <w:t>,</w:t>
      </w:r>
      <w:r w:rsidR="0088002E" w:rsidRPr="00663E15">
        <w:rPr>
          <w:rFonts w:ascii="Arial" w:hAnsi="Arial" w:cs="Arial"/>
        </w:rPr>
        <w:t xml:space="preserve"> </w:t>
      </w:r>
    </w:p>
    <w:p w14:paraId="5C807AB2" w14:textId="0142EC2B" w:rsidR="004A3FC0" w:rsidRPr="00663E15" w:rsidRDefault="004A3FC0" w:rsidP="00221E3C">
      <w:pPr>
        <w:pStyle w:val="Akapitzlist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127" w:hanging="699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 xml:space="preserve">publikacje </w:t>
      </w:r>
      <w:r w:rsidR="000F1508" w:rsidRPr="00663E15">
        <w:rPr>
          <w:rFonts w:ascii="Arial" w:hAnsi="Arial" w:cs="Arial"/>
        </w:rPr>
        <w:t xml:space="preserve">naukowe </w:t>
      </w:r>
      <w:r w:rsidR="002A561E" w:rsidRPr="00663E15">
        <w:rPr>
          <w:rFonts w:ascii="Arial" w:hAnsi="Arial" w:cs="Arial"/>
        </w:rPr>
        <w:t xml:space="preserve">autorstwo lub współautorstwo: książki, artykułu naukowego, referatu opublikowanego w materiałach konferencyjnych, ekspertyzy, doniesienia naukowego). Ocena będzie obejmować rangę publikacji i oraz ujęcie ich w </w:t>
      </w:r>
      <w:r w:rsidR="00C577E3" w:rsidRPr="00663E15">
        <w:rPr>
          <w:rFonts w:ascii="Arial" w:hAnsi="Arial" w:cs="Arial"/>
        </w:rPr>
        <w:t xml:space="preserve">wykazach, o których mowa w art. 267 ust.3 </w:t>
      </w:r>
      <w:r w:rsidR="00654FAD">
        <w:rPr>
          <w:rFonts w:ascii="Arial" w:hAnsi="Arial" w:cs="Arial"/>
        </w:rPr>
        <w:t>U</w:t>
      </w:r>
      <w:r w:rsidR="00C577E3" w:rsidRPr="00663E15">
        <w:rPr>
          <w:rFonts w:ascii="Arial" w:hAnsi="Arial" w:cs="Arial"/>
        </w:rPr>
        <w:t>stawy; ocena dokonywana będzie w skali</w:t>
      </w:r>
      <w:r w:rsidR="00A92EA4" w:rsidRPr="00663E15">
        <w:rPr>
          <w:rFonts w:ascii="Arial" w:hAnsi="Arial" w:cs="Arial"/>
        </w:rPr>
        <w:t>:</w:t>
      </w:r>
      <w:r w:rsidR="00C577E3" w:rsidRPr="00663E15">
        <w:rPr>
          <w:rFonts w:ascii="Arial" w:hAnsi="Arial" w:cs="Arial"/>
        </w:rPr>
        <w:t xml:space="preserve"> </w:t>
      </w:r>
      <w:r w:rsidR="00A240BF" w:rsidRPr="00663E15">
        <w:rPr>
          <w:rFonts w:ascii="Arial" w:hAnsi="Arial" w:cs="Arial"/>
        </w:rPr>
        <w:t>0-10 pkt.,</w:t>
      </w:r>
    </w:p>
    <w:p w14:paraId="57A7F672" w14:textId="3A9D5B1E" w:rsidR="00086C3B" w:rsidRDefault="00A240BF" w:rsidP="00086C3B">
      <w:pPr>
        <w:pStyle w:val="Akapitzlist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127" w:hanging="786"/>
        <w:jc w:val="both"/>
        <w:rPr>
          <w:rFonts w:ascii="Arial" w:hAnsi="Arial" w:cs="Arial"/>
        </w:rPr>
      </w:pPr>
      <w:r w:rsidRPr="00663E15">
        <w:rPr>
          <w:rFonts w:ascii="Arial" w:hAnsi="Arial" w:cs="Arial"/>
        </w:rPr>
        <w:t>wystąpienia na konferencjach naukowych</w:t>
      </w:r>
      <w:r w:rsidR="00965B7F" w:rsidRPr="00663E15">
        <w:rPr>
          <w:rFonts w:ascii="Arial" w:hAnsi="Arial" w:cs="Arial"/>
        </w:rPr>
        <w:t>:</w:t>
      </w:r>
      <w:r w:rsidRPr="00663E15">
        <w:rPr>
          <w:rFonts w:ascii="Arial" w:hAnsi="Arial" w:cs="Arial"/>
        </w:rPr>
        <w:t xml:space="preserve"> 0-3 pkt.,</w:t>
      </w:r>
      <w:r w:rsidR="0088002E" w:rsidRPr="00663E15">
        <w:rPr>
          <w:rFonts w:ascii="Arial" w:hAnsi="Arial" w:cs="Arial"/>
        </w:rPr>
        <w:t xml:space="preserve"> </w:t>
      </w:r>
    </w:p>
    <w:p w14:paraId="5AFAB460" w14:textId="63B2A670" w:rsidR="00A240BF" w:rsidRPr="00E4493B" w:rsidRDefault="00F10DA3" w:rsidP="00086C3B">
      <w:pPr>
        <w:pStyle w:val="Akapitzlist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127" w:hanging="786"/>
        <w:jc w:val="both"/>
        <w:rPr>
          <w:rFonts w:ascii="Arial" w:hAnsi="Arial" w:cs="Arial"/>
        </w:rPr>
      </w:pPr>
      <w:r w:rsidRPr="00086C3B">
        <w:rPr>
          <w:rFonts w:ascii="Arial" w:hAnsi="Arial" w:cs="Arial"/>
        </w:rPr>
        <w:t>z</w:t>
      </w:r>
      <w:r w:rsidR="00A240BF" w:rsidRPr="00086C3B">
        <w:rPr>
          <w:rFonts w:ascii="Arial" w:hAnsi="Arial" w:cs="Arial"/>
        </w:rPr>
        <w:t xml:space="preserve">najomość języków obcych, na poziomie biegłości językowej co najmniej B2 </w:t>
      </w:r>
      <w:r w:rsidR="00A240BF" w:rsidRPr="00E4493B">
        <w:rPr>
          <w:rFonts w:ascii="Arial" w:hAnsi="Arial" w:cs="Arial"/>
        </w:rPr>
        <w:t>potwierdzona certyfikatami</w:t>
      </w:r>
      <w:r w:rsidR="00965B7F" w:rsidRPr="00E4493B">
        <w:rPr>
          <w:rFonts w:ascii="Arial" w:hAnsi="Arial" w:cs="Arial"/>
        </w:rPr>
        <w:t>:</w:t>
      </w:r>
    </w:p>
    <w:p w14:paraId="5EE69F83" w14:textId="0F31A422" w:rsidR="0056200C" w:rsidRPr="00E4493B" w:rsidRDefault="00221E3C" w:rsidP="00086C3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508" w:hanging="381"/>
        <w:jc w:val="both"/>
        <w:rPr>
          <w:rFonts w:ascii="Arial" w:hAnsi="Arial" w:cs="Arial"/>
        </w:rPr>
      </w:pPr>
      <w:r w:rsidRPr="00E4493B">
        <w:rPr>
          <w:rFonts w:ascii="Arial" w:hAnsi="Arial" w:cs="Arial"/>
        </w:rPr>
        <w:t xml:space="preserve">a) </w:t>
      </w:r>
      <w:r w:rsidR="00086C3B" w:rsidRPr="00E4493B">
        <w:rPr>
          <w:rFonts w:ascii="Arial" w:hAnsi="Arial" w:cs="Arial"/>
        </w:rPr>
        <w:t xml:space="preserve"> </w:t>
      </w:r>
      <w:r w:rsidR="0056200C" w:rsidRPr="00E4493B">
        <w:rPr>
          <w:rFonts w:ascii="Arial" w:hAnsi="Arial" w:cs="Arial"/>
        </w:rPr>
        <w:t xml:space="preserve">w przypadku kandydatów ubiegających się o </w:t>
      </w:r>
      <w:r w:rsidR="00DE32AD" w:rsidRPr="00E4493B">
        <w:rPr>
          <w:rFonts w:ascii="Arial" w:hAnsi="Arial" w:cs="Arial"/>
        </w:rPr>
        <w:t>zakwalifikowanie do udziału w Programie Doktorskim UEK prowadzon</w:t>
      </w:r>
      <w:r w:rsidR="00032730" w:rsidRPr="00E4493B">
        <w:rPr>
          <w:rFonts w:ascii="Arial" w:hAnsi="Arial" w:cs="Arial"/>
        </w:rPr>
        <w:t>ym</w:t>
      </w:r>
      <w:r w:rsidR="00DE32AD" w:rsidRPr="00E4493B">
        <w:rPr>
          <w:rFonts w:ascii="Arial" w:hAnsi="Arial" w:cs="Arial"/>
        </w:rPr>
        <w:t xml:space="preserve"> w języku polskim</w:t>
      </w:r>
      <w:r w:rsidR="0056200C" w:rsidRPr="00E4493B">
        <w:rPr>
          <w:rFonts w:ascii="Arial" w:hAnsi="Arial" w:cs="Arial"/>
        </w:rPr>
        <w:t xml:space="preserve">: </w:t>
      </w:r>
    </w:p>
    <w:p w14:paraId="50826039" w14:textId="7E726059" w:rsidR="0056200C" w:rsidRPr="00E4493B" w:rsidRDefault="00221E3C" w:rsidP="00086C3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835" w:hanging="283"/>
        <w:jc w:val="both"/>
        <w:rPr>
          <w:rFonts w:ascii="Arial" w:hAnsi="Arial" w:cs="Arial"/>
        </w:rPr>
      </w:pPr>
      <w:r w:rsidRPr="00E4493B">
        <w:rPr>
          <w:rFonts w:ascii="Arial" w:hAnsi="Arial" w:cs="Arial"/>
        </w:rPr>
        <w:t xml:space="preserve">- </w:t>
      </w:r>
      <w:r w:rsidR="00086C3B" w:rsidRPr="00E4493B">
        <w:rPr>
          <w:rFonts w:ascii="Arial" w:hAnsi="Arial" w:cs="Arial"/>
        </w:rPr>
        <w:t xml:space="preserve"> </w:t>
      </w:r>
      <w:r w:rsidR="0056200C" w:rsidRPr="00E4493B">
        <w:rPr>
          <w:rFonts w:ascii="Arial" w:hAnsi="Arial" w:cs="Arial"/>
        </w:rPr>
        <w:t>znajomość języka angielskiego na poziomie B2 lub wyższym: 0-2 pkt.,</w:t>
      </w:r>
    </w:p>
    <w:p w14:paraId="34B2394F" w14:textId="52C64055" w:rsidR="0056200C" w:rsidRPr="00E4493B" w:rsidRDefault="00221E3C" w:rsidP="00086C3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228" w:hanging="676"/>
        <w:jc w:val="both"/>
        <w:rPr>
          <w:rFonts w:ascii="Arial" w:hAnsi="Arial" w:cs="Arial"/>
        </w:rPr>
      </w:pPr>
      <w:r w:rsidRPr="00E4493B">
        <w:rPr>
          <w:rFonts w:ascii="Arial" w:hAnsi="Arial" w:cs="Arial"/>
        </w:rPr>
        <w:t xml:space="preserve">- </w:t>
      </w:r>
      <w:r w:rsidR="00086C3B" w:rsidRPr="00E4493B">
        <w:rPr>
          <w:rFonts w:ascii="Arial" w:hAnsi="Arial" w:cs="Arial"/>
        </w:rPr>
        <w:t xml:space="preserve"> </w:t>
      </w:r>
      <w:r w:rsidR="0056200C" w:rsidRPr="00E4493B">
        <w:rPr>
          <w:rFonts w:ascii="Arial" w:hAnsi="Arial" w:cs="Arial"/>
        </w:rPr>
        <w:t>znajomość kolejnych języków obcych: 0-2 pkt.</w:t>
      </w:r>
    </w:p>
    <w:p w14:paraId="344D53EE" w14:textId="3080DAC5" w:rsidR="0056200C" w:rsidRPr="00E4493B" w:rsidRDefault="00221E3C" w:rsidP="00086C3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508" w:hanging="381"/>
        <w:jc w:val="both"/>
        <w:rPr>
          <w:rFonts w:ascii="Arial" w:hAnsi="Arial" w:cs="Arial"/>
        </w:rPr>
      </w:pPr>
      <w:r w:rsidRPr="00E4493B">
        <w:rPr>
          <w:rFonts w:ascii="Arial" w:hAnsi="Arial" w:cs="Arial"/>
        </w:rPr>
        <w:t xml:space="preserve">b) </w:t>
      </w:r>
      <w:r w:rsidR="00086C3B" w:rsidRPr="00E4493B">
        <w:rPr>
          <w:rFonts w:ascii="Arial" w:hAnsi="Arial" w:cs="Arial"/>
        </w:rPr>
        <w:t xml:space="preserve"> </w:t>
      </w:r>
      <w:r w:rsidR="0056200C" w:rsidRPr="00E4493B">
        <w:rPr>
          <w:rFonts w:ascii="Arial" w:hAnsi="Arial" w:cs="Arial"/>
        </w:rPr>
        <w:t xml:space="preserve">w przypadku kandydatów ubiegających się o </w:t>
      </w:r>
      <w:r w:rsidR="00DE32AD" w:rsidRPr="00E4493B">
        <w:rPr>
          <w:rFonts w:ascii="Arial" w:hAnsi="Arial" w:cs="Arial"/>
        </w:rPr>
        <w:t>zakwalifikowanie do udziału w Programie Doktorskim UEK prowadzonym w języku obcym</w:t>
      </w:r>
      <w:r w:rsidR="0056200C" w:rsidRPr="00E4493B">
        <w:rPr>
          <w:rFonts w:ascii="Arial" w:hAnsi="Arial" w:cs="Arial"/>
        </w:rPr>
        <w:t xml:space="preserve">: </w:t>
      </w:r>
    </w:p>
    <w:p w14:paraId="1599AF33" w14:textId="0E320271" w:rsidR="0056200C" w:rsidRPr="00E4493B" w:rsidRDefault="00221E3C" w:rsidP="00086C3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835" w:hanging="283"/>
        <w:jc w:val="both"/>
        <w:rPr>
          <w:rFonts w:ascii="Arial" w:hAnsi="Arial" w:cs="Arial"/>
        </w:rPr>
      </w:pPr>
      <w:r w:rsidRPr="00E4493B">
        <w:rPr>
          <w:rFonts w:ascii="Arial" w:hAnsi="Arial" w:cs="Arial"/>
        </w:rPr>
        <w:t xml:space="preserve">- </w:t>
      </w:r>
      <w:r w:rsidR="0056200C" w:rsidRPr="00E4493B">
        <w:rPr>
          <w:rFonts w:ascii="Arial" w:hAnsi="Arial" w:cs="Arial"/>
        </w:rPr>
        <w:t xml:space="preserve">znajomość </w:t>
      </w:r>
      <w:r w:rsidR="00DE32AD" w:rsidRPr="00E4493B">
        <w:rPr>
          <w:rFonts w:ascii="Arial" w:hAnsi="Arial" w:cs="Arial"/>
        </w:rPr>
        <w:t xml:space="preserve">języka obcego różnego od języka, w którym prowadzony jest Program Doktorski UEK i różnego od języka polskiego </w:t>
      </w:r>
      <w:r w:rsidR="0056200C" w:rsidRPr="00E4493B">
        <w:rPr>
          <w:rFonts w:ascii="Arial" w:hAnsi="Arial" w:cs="Arial"/>
        </w:rPr>
        <w:t>na poziomie B2</w:t>
      </w:r>
      <w:r w:rsidR="00DE32AD" w:rsidRPr="00E4493B">
        <w:rPr>
          <w:rFonts w:ascii="Arial" w:hAnsi="Arial" w:cs="Arial"/>
        </w:rPr>
        <w:t xml:space="preserve"> lub wyższym</w:t>
      </w:r>
      <w:r w:rsidR="0056200C" w:rsidRPr="00E4493B">
        <w:rPr>
          <w:rFonts w:ascii="Arial" w:hAnsi="Arial" w:cs="Arial"/>
        </w:rPr>
        <w:t>: 0-2 pkt.</w:t>
      </w:r>
    </w:p>
    <w:p w14:paraId="43E2F3EB" w14:textId="73AF432F" w:rsidR="0056200C" w:rsidRPr="00E4493B" w:rsidRDefault="00221E3C" w:rsidP="00086C3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694" w:hanging="142"/>
        <w:jc w:val="both"/>
        <w:rPr>
          <w:rFonts w:ascii="Arial" w:hAnsi="Arial" w:cs="Arial"/>
        </w:rPr>
      </w:pPr>
      <w:r w:rsidRPr="00E4493B">
        <w:rPr>
          <w:rFonts w:ascii="Arial" w:hAnsi="Arial" w:cs="Arial"/>
        </w:rPr>
        <w:t xml:space="preserve">- </w:t>
      </w:r>
      <w:r w:rsidR="00086C3B" w:rsidRPr="00E4493B">
        <w:rPr>
          <w:rFonts w:ascii="Arial" w:hAnsi="Arial" w:cs="Arial"/>
        </w:rPr>
        <w:t xml:space="preserve">  </w:t>
      </w:r>
      <w:r w:rsidR="0056200C" w:rsidRPr="00E4493B">
        <w:rPr>
          <w:rFonts w:ascii="Arial" w:hAnsi="Arial" w:cs="Arial"/>
        </w:rPr>
        <w:t xml:space="preserve">znajomość </w:t>
      </w:r>
      <w:r w:rsidR="00DE32AD" w:rsidRPr="00E4493B">
        <w:rPr>
          <w:rFonts w:ascii="Arial" w:hAnsi="Arial" w:cs="Arial"/>
        </w:rPr>
        <w:t xml:space="preserve">kolejnych języków obcych różnych od języka, w którym </w:t>
      </w:r>
      <w:r w:rsidR="00086C3B" w:rsidRPr="00E4493B">
        <w:rPr>
          <w:rFonts w:ascii="Arial" w:hAnsi="Arial" w:cs="Arial"/>
        </w:rPr>
        <w:t xml:space="preserve"> </w:t>
      </w:r>
      <w:r w:rsidR="00DE32AD" w:rsidRPr="00E4493B">
        <w:rPr>
          <w:rFonts w:ascii="Arial" w:hAnsi="Arial" w:cs="Arial"/>
        </w:rPr>
        <w:t>prowadzony jest Program Doktorski UEK i różnych od języka polskiego</w:t>
      </w:r>
      <w:r w:rsidR="0056200C" w:rsidRPr="00E4493B">
        <w:rPr>
          <w:rFonts w:ascii="Arial" w:hAnsi="Arial" w:cs="Arial"/>
        </w:rPr>
        <w:t xml:space="preserve">: 0-2 pkt. </w:t>
      </w:r>
    </w:p>
    <w:p w14:paraId="74B467A4" w14:textId="71948830" w:rsidR="00B50347" w:rsidRPr="00E4493B" w:rsidRDefault="00221E3C" w:rsidP="008F12F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410" w:hanging="283"/>
        <w:jc w:val="both"/>
        <w:rPr>
          <w:rFonts w:ascii="Arial" w:hAnsi="Arial" w:cs="Arial"/>
        </w:rPr>
      </w:pPr>
      <w:r w:rsidRPr="00E4493B">
        <w:rPr>
          <w:rFonts w:ascii="Arial" w:hAnsi="Arial" w:cs="Arial"/>
        </w:rPr>
        <w:t xml:space="preserve">c) </w:t>
      </w:r>
      <w:r w:rsidR="008F12FC">
        <w:rPr>
          <w:rFonts w:ascii="Arial" w:hAnsi="Arial" w:cs="Arial"/>
        </w:rPr>
        <w:t xml:space="preserve">  </w:t>
      </w:r>
      <w:r w:rsidR="00704999" w:rsidRPr="00E4493B">
        <w:rPr>
          <w:rFonts w:ascii="Arial" w:hAnsi="Arial" w:cs="Arial"/>
        </w:rPr>
        <w:t>list rekomendacyjny (od pracownika naukowego lub pracodawcy)</w:t>
      </w:r>
      <w:r w:rsidR="00965B7F" w:rsidRPr="00E4493B">
        <w:rPr>
          <w:rFonts w:ascii="Arial" w:hAnsi="Arial" w:cs="Arial"/>
        </w:rPr>
        <w:t xml:space="preserve">: </w:t>
      </w:r>
      <w:r w:rsidR="00704999" w:rsidRPr="00E4493B">
        <w:rPr>
          <w:rFonts w:ascii="Arial" w:hAnsi="Arial" w:cs="Arial"/>
        </w:rPr>
        <w:t>0-</w:t>
      </w:r>
      <w:r w:rsidR="008F12FC">
        <w:rPr>
          <w:rFonts w:ascii="Arial" w:hAnsi="Arial" w:cs="Arial"/>
        </w:rPr>
        <w:t xml:space="preserve">  </w:t>
      </w:r>
      <w:r w:rsidR="00707F73" w:rsidRPr="00E4493B">
        <w:rPr>
          <w:rFonts w:ascii="Arial" w:hAnsi="Arial" w:cs="Arial"/>
        </w:rPr>
        <w:t>2</w:t>
      </w:r>
      <w:r w:rsidR="00704999" w:rsidRPr="00E4493B">
        <w:rPr>
          <w:rFonts w:ascii="Arial" w:hAnsi="Arial" w:cs="Arial"/>
        </w:rPr>
        <w:t xml:space="preserve"> </w:t>
      </w:r>
      <w:r w:rsidR="008F12FC">
        <w:rPr>
          <w:rFonts w:ascii="Arial" w:hAnsi="Arial" w:cs="Arial"/>
        </w:rPr>
        <w:t xml:space="preserve">  </w:t>
      </w:r>
      <w:r w:rsidR="00704999" w:rsidRPr="00E4493B">
        <w:rPr>
          <w:rFonts w:ascii="Arial" w:hAnsi="Arial" w:cs="Arial"/>
        </w:rPr>
        <w:t xml:space="preserve">pkt. </w:t>
      </w:r>
    </w:p>
    <w:p w14:paraId="47F906A6" w14:textId="27136B70" w:rsidR="00D00A0E" w:rsidRPr="00E4493B" w:rsidRDefault="00D00A0E" w:rsidP="0053410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hAnsi="Arial" w:cs="Arial"/>
        </w:rPr>
      </w:pPr>
      <w:r w:rsidRPr="00E4493B">
        <w:rPr>
          <w:rFonts w:ascii="Arial" w:hAnsi="Arial" w:cs="Arial"/>
        </w:rPr>
        <w:t>Maksymalna łączna liczba punktów, którą może uzyskać kandydat w postępowaniu kwalifikacyjnym wynosi 40.</w:t>
      </w:r>
    </w:p>
    <w:p w14:paraId="2F0D7C95" w14:textId="5A632BBC" w:rsidR="00152D78" w:rsidRPr="00E4493B" w:rsidRDefault="00152D78" w:rsidP="0053410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hAnsi="Arial" w:cs="Arial"/>
        </w:rPr>
      </w:pPr>
      <w:r w:rsidRPr="00E4493B">
        <w:rPr>
          <w:rFonts w:ascii="Arial" w:hAnsi="Arial" w:cs="Arial"/>
        </w:rPr>
        <w:lastRenderedPageBreak/>
        <w:t>Ocena punktowa kandydata dokonywana jest przez Radę Naukową Szkoły Doktorskiej UEK.</w:t>
      </w:r>
    </w:p>
    <w:p w14:paraId="2C0C3ABD" w14:textId="7F6ACEF6" w:rsidR="00496E73" w:rsidRDefault="00152D78" w:rsidP="0053410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hAnsi="Arial" w:cs="Arial"/>
        </w:rPr>
      </w:pPr>
      <w:r w:rsidRPr="00E4493B">
        <w:rPr>
          <w:rFonts w:ascii="Arial" w:hAnsi="Arial" w:cs="Arial"/>
        </w:rPr>
        <w:t xml:space="preserve">Do udziału w Programie Doktorskim UEK kwalifikowani są kandydaci, którzy uzyskali w postępowaniu kwalifikacyjnym </w:t>
      </w:r>
      <w:r w:rsidR="00A3106B">
        <w:rPr>
          <w:rFonts w:ascii="Arial" w:hAnsi="Arial" w:cs="Arial"/>
        </w:rPr>
        <w:t xml:space="preserve"> co </w:t>
      </w:r>
      <w:r w:rsidRPr="00E4493B">
        <w:rPr>
          <w:rFonts w:ascii="Arial" w:hAnsi="Arial" w:cs="Arial"/>
        </w:rPr>
        <w:t>najmniej 20 punktów i których propozycja badawcza została</w:t>
      </w:r>
      <w:r w:rsidRPr="00663E15">
        <w:rPr>
          <w:rFonts w:ascii="Arial" w:hAnsi="Arial" w:cs="Arial"/>
        </w:rPr>
        <w:t xml:space="preserve"> oceniona na co najmniej 10 punktów.</w:t>
      </w:r>
    </w:p>
    <w:p w14:paraId="76BBF2B7" w14:textId="110C9C22" w:rsidR="00654FAD" w:rsidRPr="00663E15" w:rsidRDefault="0075353F" w:rsidP="0053410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Wyniki oceny propozycji badawczej oraz oceny punktowej kandydata wskazywane są </w:t>
      </w:r>
      <w:r w:rsidR="00264913">
        <w:rPr>
          <w:rFonts w:ascii="Arial" w:hAnsi="Arial" w:cs="Arial"/>
        </w:rPr>
        <w:t xml:space="preserve">na Karcie Oceny Punktowej, podpisywanej przez Przewodniczącego Rady Naukowej Szkoły Doktorskiej. </w:t>
      </w:r>
    </w:p>
    <w:p w14:paraId="4D6AB8E3" w14:textId="77777777" w:rsidR="00BC454C" w:rsidRPr="00663E15" w:rsidRDefault="00BC454C" w:rsidP="00496E7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068"/>
        <w:jc w:val="both"/>
        <w:rPr>
          <w:rFonts w:ascii="Arial" w:hAnsi="Arial" w:cs="Arial"/>
        </w:rPr>
      </w:pPr>
    </w:p>
    <w:p w14:paraId="1243C0B9" w14:textId="36492AB0" w:rsidR="00B50347" w:rsidRPr="00663E15" w:rsidRDefault="00B50347" w:rsidP="00C11643">
      <w:pPr>
        <w:pStyle w:val="Default"/>
        <w:jc w:val="center"/>
        <w:rPr>
          <w:sz w:val="22"/>
          <w:szCs w:val="22"/>
        </w:rPr>
      </w:pPr>
      <w:r w:rsidRPr="00663E15">
        <w:rPr>
          <w:sz w:val="22"/>
          <w:szCs w:val="22"/>
        </w:rPr>
        <w:t xml:space="preserve">§ </w:t>
      </w:r>
      <w:r w:rsidR="009D7439" w:rsidRPr="00663E15">
        <w:rPr>
          <w:sz w:val="22"/>
          <w:szCs w:val="22"/>
        </w:rPr>
        <w:t>6</w:t>
      </w:r>
    </w:p>
    <w:p w14:paraId="1503C4EC" w14:textId="41173EF9" w:rsidR="00B50347" w:rsidRPr="00663E15" w:rsidRDefault="00BC454C" w:rsidP="004A7140">
      <w:pPr>
        <w:pStyle w:val="Default"/>
        <w:numPr>
          <w:ilvl w:val="0"/>
          <w:numId w:val="3"/>
        </w:numPr>
        <w:spacing w:after="14"/>
        <w:ind w:left="567" w:hanging="567"/>
        <w:jc w:val="both"/>
        <w:rPr>
          <w:sz w:val="22"/>
          <w:szCs w:val="22"/>
        </w:rPr>
      </w:pPr>
      <w:r w:rsidRPr="00663E15">
        <w:rPr>
          <w:sz w:val="22"/>
          <w:szCs w:val="22"/>
        </w:rPr>
        <w:t xml:space="preserve">Decyzję dotyczącą akceptacji wniosku </w:t>
      </w:r>
      <w:r w:rsidR="00A04A8E" w:rsidRPr="00663E15">
        <w:rPr>
          <w:sz w:val="22"/>
          <w:szCs w:val="22"/>
        </w:rPr>
        <w:t xml:space="preserve">kandydata o umożliwienie rozpoczęcia procesu ubiegania się o nadanie stopnia doktora poprzez udział w Programie Doktorskim UEK </w:t>
      </w:r>
      <w:r w:rsidRPr="00663E15">
        <w:rPr>
          <w:sz w:val="22"/>
          <w:szCs w:val="22"/>
        </w:rPr>
        <w:t xml:space="preserve">podejmuje Dyrektor Szkoły Doktorskiej UEK na podstawie </w:t>
      </w:r>
      <w:r w:rsidR="00152D78" w:rsidRPr="00663E15">
        <w:rPr>
          <w:sz w:val="22"/>
          <w:szCs w:val="22"/>
        </w:rPr>
        <w:t xml:space="preserve">oceny </w:t>
      </w:r>
      <w:r w:rsidR="00654FAD">
        <w:rPr>
          <w:sz w:val="22"/>
          <w:szCs w:val="22"/>
        </w:rPr>
        <w:t xml:space="preserve"> </w:t>
      </w:r>
      <w:r w:rsidR="00A3106B">
        <w:rPr>
          <w:sz w:val="22"/>
          <w:szCs w:val="22"/>
        </w:rPr>
        <w:t xml:space="preserve">dokonanej </w:t>
      </w:r>
      <w:r w:rsidR="00654FAD">
        <w:rPr>
          <w:sz w:val="22"/>
          <w:szCs w:val="22"/>
        </w:rPr>
        <w:t>zgodnie z §5</w:t>
      </w:r>
      <w:r w:rsidR="004A6B22" w:rsidRPr="00663E15">
        <w:rPr>
          <w:sz w:val="22"/>
          <w:szCs w:val="22"/>
        </w:rPr>
        <w:t>.</w:t>
      </w:r>
      <w:r w:rsidR="00A04A8E" w:rsidRPr="00663E15">
        <w:rPr>
          <w:sz w:val="22"/>
          <w:szCs w:val="22"/>
        </w:rPr>
        <w:t xml:space="preserve"> Jednocześnie Dyrektor Szkoły Doktorskiej UEK podejmuje decyzję o wyznaczeniu opiekuna naukowego </w:t>
      </w:r>
      <w:r w:rsidR="004A7140">
        <w:rPr>
          <w:sz w:val="22"/>
          <w:szCs w:val="22"/>
        </w:rPr>
        <w:t xml:space="preserve">dla </w:t>
      </w:r>
      <w:r w:rsidR="00A04A8E" w:rsidRPr="00663E15">
        <w:rPr>
          <w:sz w:val="22"/>
          <w:szCs w:val="22"/>
        </w:rPr>
        <w:t>kandydata.</w:t>
      </w:r>
    </w:p>
    <w:p w14:paraId="4CA6474F" w14:textId="5C84172B" w:rsidR="00B50347" w:rsidRPr="00663E15" w:rsidRDefault="00B50347" w:rsidP="004A7140">
      <w:pPr>
        <w:pStyle w:val="Default"/>
        <w:numPr>
          <w:ilvl w:val="0"/>
          <w:numId w:val="3"/>
        </w:numPr>
        <w:spacing w:after="14"/>
        <w:ind w:left="567" w:hanging="567"/>
        <w:jc w:val="both"/>
        <w:rPr>
          <w:sz w:val="22"/>
          <w:szCs w:val="22"/>
        </w:rPr>
      </w:pPr>
      <w:r w:rsidRPr="00663E15">
        <w:rPr>
          <w:sz w:val="22"/>
          <w:szCs w:val="22"/>
        </w:rPr>
        <w:t xml:space="preserve">Od decyzji, o której mowa w ust.1, przysługuje </w:t>
      </w:r>
      <w:r w:rsidR="00152D78" w:rsidRPr="00663E15">
        <w:rPr>
          <w:sz w:val="22"/>
          <w:szCs w:val="22"/>
        </w:rPr>
        <w:t xml:space="preserve">kandydatowi prawo złożenia wniosku </w:t>
      </w:r>
      <w:r w:rsidR="004A7140">
        <w:rPr>
          <w:sz w:val="22"/>
          <w:szCs w:val="22"/>
        </w:rPr>
        <w:t>o </w:t>
      </w:r>
      <w:r w:rsidR="00152D78" w:rsidRPr="00663E15">
        <w:rPr>
          <w:sz w:val="22"/>
          <w:szCs w:val="22"/>
        </w:rPr>
        <w:t xml:space="preserve">ponowne rozpatrzenie sprawy składane do </w:t>
      </w:r>
      <w:r w:rsidRPr="00663E15">
        <w:rPr>
          <w:sz w:val="22"/>
          <w:szCs w:val="22"/>
        </w:rPr>
        <w:t xml:space="preserve">Rektora </w:t>
      </w:r>
      <w:r w:rsidR="00152D78" w:rsidRPr="00663E15">
        <w:rPr>
          <w:sz w:val="22"/>
          <w:szCs w:val="22"/>
        </w:rPr>
        <w:t xml:space="preserve">Uniwersytetu Ekonomicznego </w:t>
      </w:r>
      <w:r w:rsidR="004A7140">
        <w:rPr>
          <w:sz w:val="22"/>
          <w:szCs w:val="22"/>
        </w:rPr>
        <w:t>w </w:t>
      </w:r>
      <w:r w:rsidR="00152D78" w:rsidRPr="00663E15">
        <w:rPr>
          <w:sz w:val="22"/>
          <w:szCs w:val="22"/>
        </w:rPr>
        <w:t xml:space="preserve">Krakowie </w:t>
      </w:r>
      <w:r w:rsidRPr="00663E15">
        <w:rPr>
          <w:sz w:val="22"/>
          <w:szCs w:val="22"/>
        </w:rPr>
        <w:t>w terminie 14 dni od dnia doręczenia</w:t>
      </w:r>
      <w:r w:rsidR="00152D78" w:rsidRPr="00663E15">
        <w:rPr>
          <w:sz w:val="22"/>
          <w:szCs w:val="22"/>
        </w:rPr>
        <w:t xml:space="preserve"> decyzji</w:t>
      </w:r>
      <w:r w:rsidRPr="00663E15">
        <w:rPr>
          <w:sz w:val="22"/>
          <w:szCs w:val="22"/>
        </w:rPr>
        <w:t xml:space="preserve">. </w:t>
      </w:r>
    </w:p>
    <w:p w14:paraId="220A76AC" w14:textId="77777777" w:rsidR="00B50347" w:rsidRPr="00663E15" w:rsidRDefault="00B50347" w:rsidP="00BC454C">
      <w:pPr>
        <w:pStyle w:val="Default"/>
        <w:jc w:val="both"/>
        <w:rPr>
          <w:sz w:val="22"/>
          <w:szCs w:val="22"/>
        </w:rPr>
      </w:pPr>
    </w:p>
    <w:p w14:paraId="06775737" w14:textId="77777777" w:rsidR="003638FA" w:rsidRPr="00663E15" w:rsidRDefault="00B50347" w:rsidP="00B50347">
      <w:pPr>
        <w:pStyle w:val="Default"/>
        <w:jc w:val="center"/>
        <w:rPr>
          <w:sz w:val="22"/>
          <w:szCs w:val="22"/>
        </w:rPr>
      </w:pPr>
      <w:r w:rsidRPr="00663E15">
        <w:rPr>
          <w:sz w:val="22"/>
          <w:szCs w:val="22"/>
        </w:rPr>
        <w:t xml:space="preserve">§ </w:t>
      </w:r>
      <w:r w:rsidR="005C2EC4" w:rsidRPr="00663E15">
        <w:rPr>
          <w:sz w:val="22"/>
          <w:szCs w:val="22"/>
        </w:rPr>
        <w:t>7</w:t>
      </w:r>
    </w:p>
    <w:p w14:paraId="6F62F1AE" w14:textId="342D1C7B" w:rsidR="00E4493B" w:rsidRDefault="004F004F" w:rsidP="00E4493B">
      <w:pPr>
        <w:spacing w:after="0" w:line="240" w:lineRule="auto"/>
        <w:jc w:val="center"/>
        <w:rPr>
          <w:rFonts w:ascii="Arial" w:hAnsi="Arial" w:cs="Arial"/>
        </w:rPr>
      </w:pPr>
      <w:r w:rsidRPr="00663E15">
        <w:rPr>
          <w:rFonts w:ascii="Arial" w:hAnsi="Arial" w:cs="Arial"/>
        </w:rPr>
        <w:t>Z</w:t>
      </w:r>
      <w:r w:rsidR="00122FF6" w:rsidRPr="00663E15">
        <w:rPr>
          <w:rFonts w:ascii="Arial" w:hAnsi="Arial" w:cs="Arial"/>
        </w:rPr>
        <w:t>arządzenie wchodzi w życie z dniem podpisania</w:t>
      </w:r>
      <w:r w:rsidR="00355A52">
        <w:rPr>
          <w:rFonts w:ascii="Arial" w:hAnsi="Arial" w:cs="Arial"/>
        </w:rPr>
        <w:t>.</w:t>
      </w:r>
      <w:r w:rsidR="00E81A43" w:rsidRPr="00663E15">
        <w:rPr>
          <w:rFonts w:ascii="Arial" w:hAnsi="Arial" w:cs="Arial"/>
        </w:rPr>
        <w:t xml:space="preserve">                                                     </w:t>
      </w:r>
      <w:r w:rsidR="002F597F">
        <w:rPr>
          <w:rFonts w:ascii="Arial" w:hAnsi="Arial" w:cs="Arial"/>
        </w:rPr>
        <w:tab/>
      </w:r>
      <w:r w:rsidR="002F597F">
        <w:rPr>
          <w:rFonts w:ascii="Arial" w:hAnsi="Arial" w:cs="Arial"/>
        </w:rPr>
        <w:tab/>
      </w:r>
      <w:r w:rsidR="002F597F">
        <w:rPr>
          <w:rFonts w:ascii="Arial" w:hAnsi="Arial" w:cs="Arial"/>
        </w:rPr>
        <w:tab/>
      </w:r>
      <w:r w:rsidR="002F597F">
        <w:rPr>
          <w:rFonts w:ascii="Arial" w:hAnsi="Arial" w:cs="Arial"/>
        </w:rPr>
        <w:tab/>
      </w:r>
      <w:r w:rsidR="002F597F">
        <w:rPr>
          <w:rFonts w:ascii="Arial" w:hAnsi="Arial" w:cs="Arial"/>
        </w:rPr>
        <w:tab/>
      </w:r>
      <w:r w:rsidR="002F597F">
        <w:rPr>
          <w:rFonts w:ascii="Arial" w:hAnsi="Arial" w:cs="Arial"/>
        </w:rPr>
        <w:tab/>
      </w:r>
      <w:r w:rsidR="002F597F">
        <w:rPr>
          <w:rFonts w:ascii="Arial" w:hAnsi="Arial" w:cs="Arial"/>
        </w:rPr>
        <w:tab/>
      </w:r>
      <w:r w:rsidR="00496E73" w:rsidRPr="00663E15">
        <w:rPr>
          <w:rFonts w:ascii="Arial" w:hAnsi="Arial" w:cs="Arial"/>
        </w:rPr>
        <w:tab/>
      </w:r>
      <w:r w:rsidR="00496E73" w:rsidRPr="00663E15">
        <w:rPr>
          <w:rFonts w:ascii="Arial" w:hAnsi="Arial" w:cs="Arial"/>
        </w:rPr>
        <w:tab/>
      </w:r>
    </w:p>
    <w:p w14:paraId="3261E6B2" w14:textId="214AB634" w:rsidR="00E4493B" w:rsidRPr="004F1678" w:rsidRDefault="00E81A43" w:rsidP="00E4493B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663E15">
        <w:rPr>
          <w:rFonts w:ascii="Arial" w:hAnsi="Arial" w:cs="Arial"/>
        </w:rPr>
        <w:t xml:space="preserve">                                                                                    </w:t>
      </w:r>
      <w:r w:rsidR="00496E73" w:rsidRPr="00663E15">
        <w:rPr>
          <w:rFonts w:ascii="Arial" w:hAnsi="Arial" w:cs="Arial"/>
        </w:rPr>
        <w:tab/>
      </w:r>
      <w:r w:rsidR="00496E73" w:rsidRPr="00663E15">
        <w:rPr>
          <w:rFonts w:ascii="Arial" w:hAnsi="Arial" w:cs="Arial"/>
        </w:rPr>
        <w:tab/>
      </w:r>
      <w:r w:rsidR="00496E73" w:rsidRPr="00663E15">
        <w:rPr>
          <w:rFonts w:ascii="Arial" w:hAnsi="Arial" w:cs="Arial"/>
        </w:rPr>
        <w:tab/>
      </w:r>
      <w:r w:rsidR="002F597F">
        <w:rPr>
          <w:rFonts w:ascii="Arial" w:hAnsi="Arial" w:cs="Arial"/>
        </w:rPr>
        <w:tab/>
      </w:r>
      <w:r w:rsidR="002F597F">
        <w:rPr>
          <w:rFonts w:ascii="Arial" w:hAnsi="Arial" w:cs="Arial"/>
        </w:rPr>
        <w:tab/>
      </w:r>
      <w:r w:rsidR="002F597F">
        <w:rPr>
          <w:rFonts w:ascii="Arial" w:hAnsi="Arial" w:cs="Arial"/>
        </w:rPr>
        <w:tab/>
      </w:r>
      <w:r w:rsidR="002F597F">
        <w:rPr>
          <w:rFonts w:ascii="Arial" w:hAnsi="Arial" w:cs="Arial"/>
        </w:rPr>
        <w:tab/>
      </w:r>
      <w:r w:rsidR="002F597F">
        <w:rPr>
          <w:rFonts w:ascii="Arial" w:hAnsi="Arial" w:cs="Arial"/>
        </w:rPr>
        <w:tab/>
      </w:r>
      <w:r w:rsidR="00E4493B">
        <w:rPr>
          <w:rFonts w:ascii="Arial" w:hAnsi="Arial" w:cs="Arial"/>
        </w:rPr>
        <w:tab/>
      </w:r>
      <w:r w:rsidR="00E4493B">
        <w:rPr>
          <w:rFonts w:ascii="Arial" w:hAnsi="Arial" w:cs="Arial"/>
        </w:rPr>
        <w:tab/>
      </w:r>
      <w:r w:rsidR="00E4493B">
        <w:rPr>
          <w:rFonts w:ascii="Arial" w:hAnsi="Arial" w:cs="Arial"/>
        </w:rPr>
        <w:tab/>
      </w:r>
      <w:r w:rsidRPr="00663E15">
        <w:rPr>
          <w:rFonts w:ascii="Arial" w:hAnsi="Arial" w:cs="Arial"/>
        </w:rPr>
        <w:t xml:space="preserve"> </w:t>
      </w:r>
      <w:r w:rsidR="00E4493B" w:rsidRPr="004F1678">
        <w:rPr>
          <w:rFonts w:ascii="Arial" w:eastAsia="Times New Roman" w:hAnsi="Arial" w:cs="Arial"/>
          <w:szCs w:val="24"/>
          <w:lang w:eastAsia="pl-PL"/>
        </w:rPr>
        <w:t xml:space="preserve">    REKTOR</w:t>
      </w:r>
    </w:p>
    <w:p w14:paraId="70DBF82D" w14:textId="77777777" w:rsidR="00E4493B" w:rsidRPr="004F1678" w:rsidRDefault="00E4493B" w:rsidP="00E4493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1CCDB6C" w14:textId="77777777" w:rsidR="00E4493B" w:rsidRPr="004F1678" w:rsidRDefault="00E4493B" w:rsidP="00E449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B0A887C" w14:textId="77777777" w:rsidR="00E4493B" w:rsidRPr="004F1678" w:rsidRDefault="00E4493B" w:rsidP="00E44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678">
        <w:rPr>
          <w:rFonts w:ascii="Arial" w:eastAsia="Times New Roman" w:hAnsi="Arial" w:cs="Arial"/>
          <w:lang w:val="en-US" w:eastAsia="pl-PL"/>
        </w:rPr>
        <w:t xml:space="preserve">                                                                            </w:t>
      </w:r>
      <w:r w:rsidRPr="004F1678">
        <w:rPr>
          <w:rFonts w:ascii="Arial" w:eastAsia="Times New Roman" w:hAnsi="Arial" w:cs="Arial"/>
          <w:lang w:val="de-DE" w:eastAsia="pl-PL"/>
        </w:rPr>
        <w:t xml:space="preserve">Prof. UEK  </w:t>
      </w:r>
      <w:proofErr w:type="spellStart"/>
      <w:r w:rsidRPr="004F1678">
        <w:rPr>
          <w:rFonts w:ascii="Arial" w:eastAsia="Times New Roman" w:hAnsi="Arial" w:cs="Arial"/>
          <w:lang w:val="de-DE" w:eastAsia="pl-PL"/>
        </w:rPr>
        <w:t>dr</w:t>
      </w:r>
      <w:proofErr w:type="spellEnd"/>
      <w:r w:rsidRPr="004F1678">
        <w:rPr>
          <w:rFonts w:ascii="Arial" w:eastAsia="Times New Roman" w:hAnsi="Arial" w:cs="Arial"/>
          <w:lang w:val="de-DE" w:eastAsia="pl-PL"/>
        </w:rPr>
        <w:t xml:space="preserve"> hab. </w:t>
      </w:r>
      <w:proofErr w:type="spellStart"/>
      <w:r w:rsidRPr="004F1678">
        <w:rPr>
          <w:rFonts w:ascii="Arial" w:eastAsia="Times New Roman" w:hAnsi="Arial" w:cs="Arial"/>
          <w:lang w:val="de-DE" w:eastAsia="pl-PL"/>
        </w:rPr>
        <w:t>inż</w:t>
      </w:r>
      <w:proofErr w:type="spellEnd"/>
      <w:r w:rsidRPr="004F1678">
        <w:rPr>
          <w:rFonts w:ascii="Arial" w:eastAsia="Times New Roman" w:hAnsi="Arial" w:cs="Arial"/>
          <w:lang w:val="de-DE" w:eastAsia="pl-PL"/>
        </w:rPr>
        <w:t xml:space="preserve">. Andrzej </w:t>
      </w:r>
      <w:proofErr w:type="spellStart"/>
      <w:r w:rsidRPr="004F1678">
        <w:rPr>
          <w:rFonts w:ascii="Arial" w:eastAsia="Times New Roman" w:hAnsi="Arial" w:cs="Arial"/>
          <w:lang w:val="de-DE" w:eastAsia="pl-PL"/>
        </w:rPr>
        <w:t>Chochół</w:t>
      </w:r>
      <w:proofErr w:type="spellEnd"/>
    </w:p>
    <w:p w14:paraId="582366AC" w14:textId="1AE7317A" w:rsidR="00B50347" w:rsidRPr="00663E15" w:rsidRDefault="00B50347" w:rsidP="00E4493B">
      <w:pPr>
        <w:rPr>
          <w:rFonts w:ascii="Arial" w:hAnsi="Arial" w:cs="Arial"/>
          <w:sz w:val="20"/>
          <w:szCs w:val="20"/>
        </w:rPr>
      </w:pPr>
    </w:p>
    <w:sectPr w:rsidR="00B50347" w:rsidRPr="00663E15" w:rsidSect="0064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A6751A" w16cid:durableId="2190CE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240D"/>
    <w:multiLevelType w:val="hybridMultilevel"/>
    <w:tmpl w:val="94B2D8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9">
      <w:start w:val="1"/>
      <w:numFmt w:val="lowerLetter"/>
      <w:lvlText w:val="%3."/>
      <w:lvlJc w:val="left"/>
      <w:pPr>
        <w:ind w:left="2688" w:hanging="36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F52CC2"/>
    <w:multiLevelType w:val="hybridMultilevel"/>
    <w:tmpl w:val="B8203096"/>
    <w:lvl w:ilvl="0" w:tplc="FAC88B1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B40D57"/>
    <w:multiLevelType w:val="hybridMultilevel"/>
    <w:tmpl w:val="F7E47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00207"/>
    <w:multiLevelType w:val="hybridMultilevel"/>
    <w:tmpl w:val="029C6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573C2"/>
    <w:multiLevelType w:val="hybridMultilevel"/>
    <w:tmpl w:val="D68AE28E"/>
    <w:lvl w:ilvl="0" w:tplc="FAC88B1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2F55F0"/>
    <w:multiLevelType w:val="hybridMultilevel"/>
    <w:tmpl w:val="327881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9">
      <w:start w:val="1"/>
      <w:numFmt w:val="lowerLetter"/>
      <w:lvlText w:val="%3."/>
      <w:lvlJc w:val="left"/>
      <w:pPr>
        <w:ind w:left="2688" w:hanging="36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4665DE"/>
    <w:multiLevelType w:val="hybridMultilevel"/>
    <w:tmpl w:val="81365658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9CF7DDE"/>
    <w:multiLevelType w:val="hybridMultilevel"/>
    <w:tmpl w:val="08BC862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4E51BD"/>
    <w:multiLevelType w:val="hybridMultilevel"/>
    <w:tmpl w:val="F7226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F091F"/>
    <w:multiLevelType w:val="hybridMultilevel"/>
    <w:tmpl w:val="3242586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6141F51"/>
    <w:multiLevelType w:val="hybridMultilevel"/>
    <w:tmpl w:val="5A3638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327146"/>
    <w:multiLevelType w:val="multilevel"/>
    <w:tmpl w:val="ACA2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2AC5FE9"/>
    <w:multiLevelType w:val="multilevel"/>
    <w:tmpl w:val="66A2E51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83433"/>
    <w:multiLevelType w:val="hybridMultilevel"/>
    <w:tmpl w:val="88FA4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80C2A"/>
    <w:multiLevelType w:val="hybridMultilevel"/>
    <w:tmpl w:val="C1C8AB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8F48A6"/>
    <w:multiLevelType w:val="hybridMultilevel"/>
    <w:tmpl w:val="8D1AB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E71FA"/>
    <w:multiLevelType w:val="hybridMultilevel"/>
    <w:tmpl w:val="C1F8ECF4"/>
    <w:lvl w:ilvl="0" w:tplc="2ED273B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B5648"/>
    <w:multiLevelType w:val="hybridMultilevel"/>
    <w:tmpl w:val="9D24D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612FF"/>
    <w:multiLevelType w:val="hybridMultilevel"/>
    <w:tmpl w:val="19F88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64C81"/>
    <w:multiLevelType w:val="multilevel"/>
    <w:tmpl w:val="4470EFF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86D87"/>
    <w:multiLevelType w:val="multilevel"/>
    <w:tmpl w:val="681EE7E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70AA2"/>
    <w:multiLevelType w:val="hybridMultilevel"/>
    <w:tmpl w:val="1422C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14"/>
  </w:num>
  <w:num w:numId="5">
    <w:abstractNumId w:val="0"/>
  </w:num>
  <w:num w:numId="6">
    <w:abstractNumId w:val="12"/>
  </w:num>
  <w:num w:numId="7">
    <w:abstractNumId w:val="4"/>
  </w:num>
  <w:num w:numId="8">
    <w:abstractNumId w:val="10"/>
  </w:num>
  <w:num w:numId="9">
    <w:abstractNumId w:val="16"/>
  </w:num>
  <w:num w:numId="10">
    <w:abstractNumId w:val="17"/>
  </w:num>
  <w:num w:numId="11">
    <w:abstractNumId w:val="15"/>
  </w:num>
  <w:num w:numId="12">
    <w:abstractNumId w:val="8"/>
  </w:num>
  <w:num w:numId="13">
    <w:abstractNumId w:val="6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"/>
  </w:num>
  <w:num w:numId="28">
    <w:abstractNumId w:val="2"/>
  </w:num>
  <w:num w:numId="29">
    <w:abstractNumId w:val="13"/>
  </w:num>
  <w:num w:numId="30">
    <w:abstractNumId w:val="5"/>
  </w:num>
  <w:num w:numId="31">
    <w:abstractNumId w:val="20"/>
  </w:num>
  <w:num w:numId="32">
    <w:abstractNumId w:val="1"/>
  </w:num>
  <w:num w:numId="33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47"/>
    <w:rsid w:val="000077FA"/>
    <w:rsid w:val="00032730"/>
    <w:rsid w:val="00081090"/>
    <w:rsid w:val="00086C3B"/>
    <w:rsid w:val="000A066C"/>
    <w:rsid w:val="000A66EA"/>
    <w:rsid w:val="000C34AF"/>
    <w:rsid w:val="000F1508"/>
    <w:rsid w:val="000F16EC"/>
    <w:rsid w:val="00122FF6"/>
    <w:rsid w:val="0013473F"/>
    <w:rsid w:val="0013777F"/>
    <w:rsid w:val="00142408"/>
    <w:rsid w:val="00152D78"/>
    <w:rsid w:val="00164E80"/>
    <w:rsid w:val="00174346"/>
    <w:rsid w:val="00186D30"/>
    <w:rsid w:val="001900CB"/>
    <w:rsid w:val="001933E8"/>
    <w:rsid w:val="0019693E"/>
    <w:rsid w:val="001A6DAC"/>
    <w:rsid w:val="001E0B5F"/>
    <w:rsid w:val="001E7122"/>
    <w:rsid w:val="00202F0D"/>
    <w:rsid w:val="002113DD"/>
    <w:rsid w:val="00221E3C"/>
    <w:rsid w:val="00225E93"/>
    <w:rsid w:val="00264913"/>
    <w:rsid w:val="002A561E"/>
    <w:rsid w:val="002C5B2C"/>
    <w:rsid w:val="002E60BA"/>
    <w:rsid w:val="002F597F"/>
    <w:rsid w:val="00304C9C"/>
    <w:rsid w:val="003107C1"/>
    <w:rsid w:val="0032134B"/>
    <w:rsid w:val="003370E8"/>
    <w:rsid w:val="00355A52"/>
    <w:rsid w:val="003638FA"/>
    <w:rsid w:val="003639FC"/>
    <w:rsid w:val="00382943"/>
    <w:rsid w:val="00384224"/>
    <w:rsid w:val="00384533"/>
    <w:rsid w:val="003E1714"/>
    <w:rsid w:val="003F2544"/>
    <w:rsid w:val="00486885"/>
    <w:rsid w:val="00496E73"/>
    <w:rsid w:val="004A1942"/>
    <w:rsid w:val="004A32F1"/>
    <w:rsid w:val="004A3FC0"/>
    <w:rsid w:val="004A6B22"/>
    <w:rsid w:val="004A7140"/>
    <w:rsid w:val="004C7688"/>
    <w:rsid w:val="004F004F"/>
    <w:rsid w:val="0053288A"/>
    <w:rsid w:val="00534100"/>
    <w:rsid w:val="0056200C"/>
    <w:rsid w:val="005624A4"/>
    <w:rsid w:val="00581285"/>
    <w:rsid w:val="0059047F"/>
    <w:rsid w:val="005A332B"/>
    <w:rsid w:val="005C2EC4"/>
    <w:rsid w:val="005E0F7D"/>
    <w:rsid w:val="005F6A26"/>
    <w:rsid w:val="005F7BE9"/>
    <w:rsid w:val="006058E7"/>
    <w:rsid w:val="00633CC5"/>
    <w:rsid w:val="00641A83"/>
    <w:rsid w:val="00654FAD"/>
    <w:rsid w:val="00663E15"/>
    <w:rsid w:val="006865B1"/>
    <w:rsid w:val="00696FA2"/>
    <w:rsid w:val="006D60E5"/>
    <w:rsid w:val="006D7B0D"/>
    <w:rsid w:val="006E3340"/>
    <w:rsid w:val="006F2BBE"/>
    <w:rsid w:val="00704999"/>
    <w:rsid w:val="00707F73"/>
    <w:rsid w:val="00711D89"/>
    <w:rsid w:val="00730C36"/>
    <w:rsid w:val="0075353F"/>
    <w:rsid w:val="007850DD"/>
    <w:rsid w:val="007D4C20"/>
    <w:rsid w:val="007E49CD"/>
    <w:rsid w:val="007F7E91"/>
    <w:rsid w:val="008018CE"/>
    <w:rsid w:val="00812CF7"/>
    <w:rsid w:val="00823800"/>
    <w:rsid w:val="008240B9"/>
    <w:rsid w:val="00830968"/>
    <w:rsid w:val="008376A5"/>
    <w:rsid w:val="0084363F"/>
    <w:rsid w:val="00854563"/>
    <w:rsid w:val="0085505B"/>
    <w:rsid w:val="0088002E"/>
    <w:rsid w:val="00893EEF"/>
    <w:rsid w:val="008A50EF"/>
    <w:rsid w:val="008B750D"/>
    <w:rsid w:val="008D69F7"/>
    <w:rsid w:val="008E75D5"/>
    <w:rsid w:val="008F0C16"/>
    <w:rsid w:val="008F12FC"/>
    <w:rsid w:val="00930322"/>
    <w:rsid w:val="00933089"/>
    <w:rsid w:val="009419CB"/>
    <w:rsid w:val="00965B7F"/>
    <w:rsid w:val="009A7289"/>
    <w:rsid w:val="009B59A6"/>
    <w:rsid w:val="009D7439"/>
    <w:rsid w:val="009F4B4F"/>
    <w:rsid w:val="009F6707"/>
    <w:rsid w:val="009F7BF6"/>
    <w:rsid w:val="00A04A8E"/>
    <w:rsid w:val="00A136DC"/>
    <w:rsid w:val="00A23C7E"/>
    <w:rsid w:val="00A240BF"/>
    <w:rsid w:val="00A3106B"/>
    <w:rsid w:val="00A66513"/>
    <w:rsid w:val="00A92EA4"/>
    <w:rsid w:val="00AA1E61"/>
    <w:rsid w:val="00AA4817"/>
    <w:rsid w:val="00AB7015"/>
    <w:rsid w:val="00AE1F00"/>
    <w:rsid w:val="00B216DD"/>
    <w:rsid w:val="00B41B71"/>
    <w:rsid w:val="00B50347"/>
    <w:rsid w:val="00B60985"/>
    <w:rsid w:val="00B66945"/>
    <w:rsid w:val="00B9059F"/>
    <w:rsid w:val="00B91CDA"/>
    <w:rsid w:val="00B950FD"/>
    <w:rsid w:val="00BA3C84"/>
    <w:rsid w:val="00BA7FA1"/>
    <w:rsid w:val="00BC2E74"/>
    <w:rsid w:val="00BC454C"/>
    <w:rsid w:val="00C00FC1"/>
    <w:rsid w:val="00C11643"/>
    <w:rsid w:val="00C33ADD"/>
    <w:rsid w:val="00C53C95"/>
    <w:rsid w:val="00C56174"/>
    <w:rsid w:val="00C577E3"/>
    <w:rsid w:val="00C64BDB"/>
    <w:rsid w:val="00C73D1D"/>
    <w:rsid w:val="00C746A4"/>
    <w:rsid w:val="00C832EE"/>
    <w:rsid w:val="00CA34CF"/>
    <w:rsid w:val="00CA3E54"/>
    <w:rsid w:val="00CB5779"/>
    <w:rsid w:val="00CB5D9B"/>
    <w:rsid w:val="00CD3606"/>
    <w:rsid w:val="00CE6C5A"/>
    <w:rsid w:val="00D00A0E"/>
    <w:rsid w:val="00D32568"/>
    <w:rsid w:val="00D576A4"/>
    <w:rsid w:val="00D8079B"/>
    <w:rsid w:val="00D81389"/>
    <w:rsid w:val="00D93291"/>
    <w:rsid w:val="00D96CC4"/>
    <w:rsid w:val="00DD6C0F"/>
    <w:rsid w:val="00DE32AD"/>
    <w:rsid w:val="00DF7F9B"/>
    <w:rsid w:val="00E05635"/>
    <w:rsid w:val="00E10F8A"/>
    <w:rsid w:val="00E25CE2"/>
    <w:rsid w:val="00E4493B"/>
    <w:rsid w:val="00E6476E"/>
    <w:rsid w:val="00E81A43"/>
    <w:rsid w:val="00ED00FE"/>
    <w:rsid w:val="00ED5024"/>
    <w:rsid w:val="00F109AE"/>
    <w:rsid w:val="00F10DA3"/>
    <w:rsid w:val="00F41001"/>
    <w:rsid w:val="00F64B07"/>
    <w:rsid w:val="00F8077B"/>
    <w:rsid w:val="00F95A9B"/>
    <w:rsid w:val="00FC4E24"/>
    <w:rsid w:val="00F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FB81"/>
  <w15:docId w15:val="{E21E0BC0-98CF-9444-BCC9-985FBE18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A83"/>
  </w:style>
  <w:style w:type="paragraph" w:styleId="Nagwek3">
    <w:name w:val="heading 3"/>
    <w:basedOn w:val="Normalny"/>
    <w:next w:val="Normalny"/>
    <w:link w:val="Nagwek3Znak"/>
    <w:qFormat/>
    <w:rsid w:val="002F59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03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3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B0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E1C14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1C14"/>
    <w:rPr>
      <w:rFonts w:ascii="Arial" w:eastAsia="Times New Roman" w:hAnsi="Arial" w:cs="Times New Roman"/>
      <w:szCs w:val="24"/>
      <w:lang w:val="x-none" w:eastAsia="x-none"/>
    </w:rPr>
  </w:style>
  <w:style w:type="paragraph" w:styleId="Poprawka">
    <w:name w:val="Revision"/>
    <w:hidden/>
    <w:uiPriority w:val="99"/>
    <w:semiHidden/>
    <w:rsid w:val="004A32F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9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943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2F597F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06309-C348-4FFF-A711-6B4A581D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1753</Words>
  <Characters>10518</Characters>
  <Application>Microsoft Office Word</Application>
  <DocSecurity>4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Ekonomiczy w Krakowie</Company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Różycka</dc:creator>
  <cp:keywords/>
  <dc:description/>
  <cp:lastModifiedBy>Zuzanna Bielat</cp:lastModifiedBy>
  <cp:revision>2</cp:revision>
  <cp:lastPrinted>2020-01-21T11:48:00Z</cp:lastPrinted>
  <dcterms:created xsi:type="dcterms:W3CDTF">2020-01-21T11:49:00Z</dcterms:created>
  <dcterms:modified xsi:type="dcterms:W3CDTF">2020-01-21T11:49:00Z</dcterms:modified>
</cp:coreProperties>
</file>