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A" w:rsidRPr="0063142A" w:rsidRDefault="0063142A" w:rsidP="0063142A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6C19D6" w:rsidRPr="0023342A" w:rsidRDefault="006C19D6" w:rsidP="003B0949">
      <w:pPr>
        <w:pStyle w:val="Nagwek1"/>
        <w:numPr>
          <w:ilvl w:val="0"/>
          <w:numId w:val="10"/>
        </w:numPr>
        <w:tabs>
          <w:tab w:val="clear" w:pos="0"/>
        </w:tabs>
        <w:spacing w:before="0" w:after="0"/>
        <w:jc w:val="center"/>
        <w:rPr>
          <w:sz w:val="28"/>
          <w:szCs w:val="28"/>
        </w:rPr>
      </w:pPr>
      <w:r w:rsidRPr="0023342A">
        <w:rPr>
          <w:sz w:val="28"/>
          <w:szCs w:val="28"/>
        </w:rPr>
        <w:t>ZARZĄDZENIE</w:t>
      </w:r>
    </w:p>
    <w:p w:rsidR="006C19D6" w:rsidRPr="0023342A" w:rsidRDefault="006C19D6" w:rsidP="003B0949">
      <w:pPr>
        <w:jc w:val="center"/>
        <w:rPr>
          <w:rFonts w:ascii="Arial" w:hAnsi="Arial" w:cs="Arial"/>
          <w:b/>
          <w:sz w:val="26"/>
          <w:szCs w:val="26"/>
        </w:rPr>
      </w:pPr>
      <w:r w:rsidRPr="0023342A">
        <w:rPr>
          <w:rFonts w:ascii="Arial" w:hAnsi="Arial" w:cs="Arial"/>
          <w:b/>
          <w:sz w:val="26"/>
          <w:szCs w:val="26"/>
        </w:rPr>
        <w:t>Rektora Uniwersytetu Ekonomicznego w Krakowie</w:t>
      </w:r>
    </w:p>
    <w:p w:rsidR="006C19D6" w:rsidRPr="0023342A" w:rsidRDefault="006C19D6" w:rsidP="003B0949">
      <w:pPr>
        <w:jc w:val="center"/>
        <w:rPr>
          <w:rFonts w:ascii="Arial" w:hAnsi="Arial" w:cs="Arial"/>
          <w:sz w:val="26"/>
          <w:szCs w:val="26"/>
        </w:rPr>
      </w:pPr>
      <w:r w:rsidRPr="0023342A">
        <w:rPr>
          <w:rFonts w:ascii="Arial" w:hAnsi="Arial" w:cs="Arial"/>
          <w:b/>
          <w:sz w:val="26"/>
          <w:szCs w:val="26"/>
        </w:rPr>
        <w:t xml:space="preserve">nr </w:t>
      </w:r>
      <w:r w:rsidR="00482DCE">
        <w:rPr>
          <w:rFonts w:ascii="Arial" w:hAnsi="Arial" w:cs="Arial"/>
          <w:b/>
          <w:sz w:val="26"/>
          <w:szCs w:val="26"/>
        </w:rPr>
        <w:t>R-0201-68/2019</w:t>
      </w:r>
    </w:p>
    <w:p w:rsidR="006C19D6" w:rsidRPr="0023342A" w:rsidRDefault="006C19D6" w:rsidP="000804E3">
      <w:pPr>
        <w:jc w:val="center"/>
        <w:rPr>
          <w:rFonts w:ascii="Arial" w:hAnsi="Arial" w:cs="Arial"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 xml:space="preserve">z dnia </w:t>
      </w:r>
      <w:r w:rsidR="00800EA2">
        <w:rPr>
          <w:rFonts w:ascii="Arial" w:hAnsi="Arial" w:cs="Arial"/>
          <w:sz w:val="22"/>
          <w:szCs w:val="22"/>
        </w:rPr>
        <w:t>29 listopada 201</w:t>
      </w:r>
      <w:bookmarkStart w:id="0" w:name="_GoBack"/>
      <w:bookmarkEnd w:id="0"/>
      <w:r w:rsidR="00482DCE">
        <w:rPr>
          <w:rFonts w:ascii="Arial" w:hAnsi="Arial" w:cs="Arial"/>
          <w:sz w:val="22"/>
          <w:szCs w:val="22"/>
        </w:rPr>
        <w:t>9 roku</w:t>
      </w:r>
    </w:p>
    <w:p w:rsidR="000804E3" w:rsidRPr="0023342A" w:rsidRDefault="000804E3" w:rsidP="000804E3">
      <w:pPr>
        <w:jc w:val="center"/>
        <w:rPr>
          <w:rFonts w:ascii="Arial" w:hAnsi="Arial" w:cs="Arial"/>
          <w:b/>
          <w:sz w:val="22"/>
          <w:szCs w:val="22"/>
        </w:rPr>
      </w:pPr>
    </w:p>
    <w:p w:rsidR="006C19D6" w:rsidRPr="0023342A" w:rsidRDefault="006C19D6" w:rsidP="003B0949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>w sprawie</w:t>
      </w:r>
    </w:p>
    <w:p w:rsidR="009A3A7A" w:rsidRDefault="00950A48" w:rsidP="00D579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wprowadzenia </w:t>
      </w:r>
      <w:r w:rsidR="00541FC6" w:rsidRPr="0023342A">
        <w:rPr>
          <w:rFonts w:ascii="Arial" w:hAnsi="Arial" w:cs="Arial"/>
          <w:b/>
          <w:bCs/>
          <w:sz w:val="22"/>
          <w:szCs w:val="22"/>
        </w:rPr>
        <w:t xml:space="preserve">Regulaminu podziału </w:t>
      </w:r>
      <w:r w:rsidR="00D579AE">
        <w:rPr>
          <w:rFonts w:ascii="Arial" w:hAnsi="Arial" w:cs="Arial"/>
          <w:b/>
          <w:bCs/>
          <w:sz w:val="22"/>
          <w:szCs w:val="22"/>
        </w:rPr>
        <w:t xml:space="preserve">środków finansowych </w:t>
      </w:r>
    </w:p>
    <w:p w:rsidR="009A3A7A" w:rsidRDefault="00D579AE" w:rsidP="00D579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wyodrębnionych na </w:t>
      </w:r>
      <w:r w:rsidR="009A3A7A">
        <w:rPr>
          <w:rFonts w:ascii="Arial" w:hAnsi="Arial" w:cs="Arial"/>
          <w:b/>
          <w:bCs/>
          <w:sz w:val="22"/>
          <w:szCs w:val="22"/>
        </w:rPr>
        <w:t>prowadzenie działalności naukowej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5AAE" w:rsidRDefault="00015AAE" w:rsidP="003B0949">
      <w:pPr>
        <w:pStyle w:val="Tekstpodstawowy"/>
        <w:spacing w:after="0"/>
        <w:rPr>
          <w:szCs w:val="22"/>
        </w:rPr>
      </w:pPr>
    </w:p>
    <w:p w:rsidR="005D6365" w:rsidRDefault="005D6365" w:rsidP="003B0949">
      <w:pPr>
        <w:pStyle w:val="Tekstpodstawowy"/>
        <w:spacing w:after="0"/>
        <w:rPr>
          <w:szCs w:val="22"/>
        </w:rPr>
      </w:pPr>
    </w:p>
    <w:p w:rsidR="005D6365" w:rsidRPr="0023342A" w:rsidRDefault="005D6365" w:rsidP="003B0949">
      <w:pPr>
        <w:pStyle w:val="Tekstpodstawowy"/>
        <w:spacing w:after="0"/>
        <w:rPr>
          <w:szCs w:val="22"/>
        </w:rPr>
      </w:pPr>
    </w:p>
    <w:p w:rsidR="00015AAE" w:rsidRPr="000761AB" w:rsidRDefault="008C55D2" w:rsidP="00100B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C3C8E">
        <w:rPr>
          <w:rFonts w:ascii="Arial" w:hAnsi="Arial" w:cs="Arial"/>
          <w:sz w:val="22"/>
          <w:szCs w:val="22"/>
        </w:rPr>
        <w:t>Działając na podstawie na podstawie art.23 ust.1 i ust.2 pkt.10 ustawy z dnia 20 lipca 2018 r. Prawo o szkolnictwie wyższym i nauce (Dz.</w:t>
      </w:r>
      <w:r w:rsidRPr="00BC3C8E"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 w:rsidRPr="00BC3C8E">
        <w:rPr>
          <w:rFonts w:ascii="Arial" w:hAnsi="Arial" w:cs="Arial"/>
          <w:sz w:val="22"/>
          <w:szCs w:val="22"/>
        </w:rPr>
        <w:t xml:space="preserve">U. z 2018 r. poz. 1668, z </w:t>
      </w:r>
      <w:proofErr w:type="spellStart"/>
      <w:r w:rsidRPr="00BC3C8E">
        <w:rPr>
          <w:rFonts w:ascii="Arial" w:hAnsi="Arial" w:cs="Arial"/>
          <w:sz w:val="22"/>
          <w:szCs w:val="22"/>
        </w:rPr>
        <w:t>późn</w:t>
      </w:r>
      <w:proofErr w:type="spellEnd"/>
      <w:r w:rsidR="00E52281">
        <w:rPr>
          <w:rFonts w:ascii="Arial" w:hAnsi="Arial" w:cs="Arial"/>
          <w:sz w:val="22"/>
          <w:szCs w:val="22"/>
        </w:rPr>
        <w:t>. zm.) oraz</w:t>
      </w:r>
      <w:r w:rsidR="00BC3C8E" w:rsidRPr="00BC3C8E">
        <w:rPr>
          <w:rFonts w:ascii="Arial" w:hAnsi="Arial" w:cs="Arial"/>
          <w:sz w:val="22"/>
          <w:szCs w:val="22"/>
        </w:rPr>
        <w:t xml:space="preserve"> </w:t>
      </w:r>
      <w:r w:rsidR="00E52281">
        <w:rPr>
          <w:rFonts w:ascii="Arial" w:hAnsi="Arial" w:cs="Arial"/>
          <w:sz w:val="22"/>
          <w:szCs w:val="22"/>
        </w:rPr>
        <w:br/>
      </w:r>
      <w:r w:rsidR="00BC3C8E" w:rsidRPr="00BC3C8E">
        <w:rPr>
          <w:rFonts w:ascii="Arial" w:hAnsi="Arial" w:cs="Arial"/>
          <w:sz w:val="22"/>
          <w:szCs w:val="22"/>
        </w:rPr>
        <w:t>§16 ust.1 i ust.7 pkt.10</w:t>
      </w:r>
      <w:r w:rsidRPr="00BC3C8E">
        <w:rPr>
          <w:rFonts w:ascii="Arial" w:hAnsi="Arial" w:cs="Arial"/>
          <w:sz w:val="22"/>
          <w:szCs w:val="22"/>
        </w:rPr>
        <w:t xml:space="preserve"> Statutu Uniwersytetu Ekonomicznego w Krakowie</w:t>
      </w:r>
      <w:r w:rsidR="000761AB" w:rsidRPr="00BC3C8E">
        <w:rPr>
          <w:rFonts w:ascii="Arial" w:hAnsi="Arial" w:cs="Arial"/>
          <w:sz w:val="22"/>
          <w:szCs w:val="22"/>
        </w:rPr>
        <w:t>,</w:t>
      </w:r>
      <w:r w:rsidR="00100B60" w:rsidRPr="00BC3C8E">
        <w:rPr>
          <w:rFonts w:ascii="Arial" w:hAnsi="Arial" w:cs="Arial"/>
          <w:sz w:val="22"/>
          <w:szCs w:val="22"/>
        </w:rPr>
        <w:t xml:space="preserve"> </w:t>
      </w:r>
      <w:r w:rsidR="00CE5ABC" w:rsidRPr="00BC3C8E">
        <w:rPr>
          <w:rFonts w:ascii="Arial" w:hAnsi="Arial" w:cs="Arial"/>
          <w:color w:val="000000"/>
          <w:sz w:val="22"/>
          <w:szCs w:val="22"/>
        </w:rPr>
        <w:t>zarządza się</w:t>
      </w:r>
      <w:r w:rsidR="00D579AE" w:rsidRPr="00BC3C8E">
        <w:rPr>
          <w:rFonts w:ascii="Arial" w:hAnsi="Arial" w:cs="Arial"/>
          <w:color w:val="000000"/>
          <w:sz w:val="22"/>
          <w:szCs w:val="22"/>
        </w:rPr>
        <w:t xml:space="preserve">, </w:t>
      </w:r>
      <w:r w:rsidR="00E52281">
        <w:rPr>
          <w:rFonts w:ascii="Arial" w:hAnsi="Arial" w:cs="Arial"/>
          <w:color w:val="000000"/>
          <w:sz w:val="22"/>
          <w:szCs w:val="22"/>
        </w:rPr>
        <w:br/>
      </w:r>
      <w:r w:rsidR="00280785" w:rsidRPr="00BC3C8E">
        <w:rPr>
          <w:rFonts w:ascii="Arial" w:hAnsi="Arial" w:cs="Arial"/>
          <w:color w:val="000000"/>
          <w:sz w:val="22"/>
          <w:szCs w:val="22"/>
        </w:rPr>
        <w:t>co następuje</w:t>
      </w:r>
      <w:r w:rsidR="00015AAE" w:rsidRPr="00BC3C8E">
        <w:rPr>
          <w:rFonts w:ascii="Arial" w:hAnsi="Arial" w:cs="Arial"/>
          <w:color w:val="000000"/>
          <w:sz w:val="22"/>
          <w:szCs w:val="22"/>
        </w:rPr>
        <w:t>:</w:t>
      </w:r>
    </w:p>
    <w:p w:rsidR="00450DF4" w:rsidRPr="0023342A" w:rsidRDefault="00450DF4" w:rsidP="00203B7F">
      <w:pPr>
        <w:pStyle w:val="Tekstpodstawowy"/>
        <w:spacing w:after="0"/>
        <w:jc w:val="both"/>
        <w:rPr>
          <w:szCs w:val="22"/>
        </w:rPr>
      </w:pPr>
    </w:p>
    <w:p w:rsidR="003B0949" w:rsidRPr="0023342A" w:rsidRDefault="003B0949" w:rsidP="00203B7F">
      <w:pPr>
        <w:pStyle w:val="Tekstpodstawowy"/>
        <w:spacing w:after="0"/>
        <w:jc w:val="both"/>
        <w:rPr>
          <w:szCs w:val="22"/>
        </w:rPr>
      </w:pPr>
    </w:p>
    <w:p w:rsidR="00015AAE" w:rsidRPr="0023342A" w:rsidRDefault="00015AAE" w:rsidP="00203B7F">
      <w:pPr>
        <w:jc w:val="center"/>
        <w:rPr>
          <w:rFonts w:ascii="Arial" w:hAnsi="Arial" w:cs="Arial"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 w:rsidRPr="0023342A">
        <w:rPr>
          <w:rFonts w:ascii="Arial" w:hAnsi="Arial" w:cs="Arial"/>
          <w:sz w:val="22"/>
          <w:szCs w:val="22"/>
        </w:rPr>
        <w:t>1</w:t>
      </w:r>
    </w:p>
    <w:p w:rsidR="00E157F7" w:rsidRPr="0023342A" w:rsidRDefault="00E157F7" w:rsidP="00D579AE">
      <w:pPr>
        <w:jc w:val="both"/>
        <w:rPr>
          <w:rFonts w:ascii="Arial" w:hAnsi="Arial" w:cs="Arial"/>
          <w:i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 xml:space="preserve">Wprowadza się </w:t>
      </w:r>
      <w:r w:rsidR="001F64FC" w:rsidRPr="0023342A">
        <w:rPr>
          <w:rFonts w:ascii="Arial" w:hAnsi="Arial" w:cs="Arial"/>
          <w:i/>
          <w:sz w:val="22"/>
          <w:szCs w:val="22"/>
        </w:rPr>
        <w:t xml:space="preserve">Regulamin </w:t>
      </w:r>
      <w:r w:rsidR="00D579AE" w:rsidRPr="00D579AE">
        <w:rPr>
          <w:rFonts w:ascii="Arial" w:hAnsi="Arial" w:cs="Arial"/>
          <w:i/>
          <w:sz w:val="22"/>
          <w:szCs w:val="22"/>
        </w:rPr>
        <w:t xml:space="preserve">podziału środków finansowych wyodrębnionych na </w:t>
      </w:r>
      <w:r w:rsidR="00004AEF">
        <w:rPr>
          <w:rFonts w:ascii="Arial" w:hAnsi="Arial" w:cs="Arial"/>
          <w:i/>
          <w:sz w:val="22"/>
          <w:szCs w:val="22"/>
        </w:rPr>
        <w:t>prowadzenie działalności naukowej</w:t>
      </w:r>
      <w:r w:rsidR="00CF7095">
        <w:rPr>
          <w:rFonts w:ascii="Arial" w:hAnsi="Arial" w:cs="Arial"/>
          <w:sz w:val="22"/>
          <w:szCs w:val="22"/>
        </w:rPr>
        <w:t>, w </w:t>
      </w:r>
      <w:r w:rsidRPr="0023342A">
        <w:rPr>
          <w:rFonts w:ascii="Arial" w:hAnsi="Arial" w:cs="Arial"/>
          <w:sz w:val="22"/>
          <w:szCs w:val="22"/>
        </w:rPr>
        <w:t>brzmieniu okreś</w:t>
      </w:r>
      <w:r w:rsidR="00541FC6" w:rsidRPr="0023342A">
        <w:rPr>
          <w:rFonts w:ascii="Arial" w:hAnsi="Arial" w:cs="Arial"/>
          <w:sz w:val="22"/>
          <w:szCs w:val="22"/>
        </w:rPr>
        <w:t>lonym w załączniku do niniejszego</w:t>
      </w:r>
      <w:r w:rsidRPr="0023342A">
        <w:rPr>
          <w:rFonts w:ascii="Arial" w:hAnsi="Arial" w:cs="Arial"/>
          <w:sz w:val="22"/>
          <w:szCs w:val="22"/>
        </w:rPr>
        <w:t xml:space="preserve"> </w:t>
      </w:r>
      <w:r w:rsidR="00541FC6" w:rsidRPr="0023342A">
        <w:rPr>
          <w:rFonts w:ascii="Arial" w:hAnsi="Arial" w:cs="Arial"/>
          <w:sz w:val="22"/>
          <w:szCs w:val="22"/>
        </w:rPr>
        <w:t>Zarządzenia</w:t>
      </w:r>
      <w:r w:rsidRPr="0023342A">
        <w:rPr>
          <w:rFonts w:ascii="Arial" w:hAnsi="Arial" w:cs="Arial"/>
          <w:sz w:val="22"/>
          <w:szCs w:val="22"/>
        </w:rPr>
        <w:t>.</w:t>
      </w:r>
    </w:p>
    <w:p w:rsidR="001F64FC" w:rsidRPr="0023342A" w:rsidRDefault="001F64FC" w:rsidP="00203B7F">
      <w:pPr>
        <w:jc w:val="center"/>
        <w:rPr>
          <w:rFonts w:ascii="Arial" w:hAnsi="Arial" w:cs="Arial"/>
          <w:sz w:val="22"/>
          <w:szCs w:val="22"/>
        </w:rPr>
      </w:pPr>
    </w:p>
    <w:p w:rsidR="00015AAE" w:rsidRPr="0023342A" w:rsidRDefault="002F6ED2" w:rsidP="00203B7F">
      <w:pPr>
        <w:jc w:val="center"/>
        <w:rPr>
          <w:rFonts w:ascii="Arial" w:hAnsi="Arial" w:cs="Arial"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 w:rsidR="00015AAE" w:rsidRPr="0023342A">
        <w:rPr>
          <w:rFonts w:ascii="Arial" w:hAnsi="Arial" w:cs="Arial"/>
          <w:sz w:val="22"/>
          <w:szCs w:val="22"/>
        </w:rPr>
        <w:t>2</w:t>
      </w:r>
    </w:p>
    <w:p w:rsidR="00E157F7" w:rsidRDefault="00E157F7" w:rsidP="00203B7F">
      <w:pPr>
        <w:pStyle w:val="Tekstpodstawowy2"/>
        <w:rPr>
          <w:szCs w:val="22"/>
        </w:rPr>
      </w:pPr>
      <w:r w:rsidRPr="0023342A">
        <w:rPr>
          <w:szCs w:val="22"/>
        </w:rPr>
        <w:t xml:space="preserve">Nadzór nad </w:t>
      </w:r>
      <w:r w:rsidR="00746CAA">
        <w:rPr>
          <w:szCs w:val="22"/>
        </w:rPr>
        <w:t>kształtowaniem polityki naukowej</w:t>
      </w:r>
      <w:r w:rsidR="00916E39">
        <w:rPr>
          <w:szCs w:val="22"/>
        </w:rPr>
        <w:t xml:space="preserve"> U</w:t>
      </w:r>
      <w:r w:rsidRPr="0023342A">
        <w:rPr>
          <w:szCs w:val="22"/>
        </w:rPr>
        <w:t>czelni oraz nad prawidłowością wydatkowan</w:t>
      </w:r>
      <w:r w:rsidR="00541FC6" w:rsidRPr="0023342A">
        <w:rPr>
          <w:szCs w:val="22"/>
        </w:rPr>
        <w:t xml:space="preserve">ia środków przyznanych na </w:t>
      </w:r>
      <w:r w:rsidR="006D2E26">
        <w:rPr>
          <w:szCs w:val="22"/>
        </w:rPr>
        <w:t>prowadzenie działalności naukowej</w:t>
      </w:r>
      <w:r w:rsidR="00CF7095">
        <w:rPr>
          <w:szCs w:val="22"/>
        </w:rPr>
        <w:t xml:space="preserve"> </w:t>
      </w:r>
      <w:r w:rsidR="00217014">
        <w:rPr>
          <w:szCs w:val="22"/>
        </w:rPr>
        <w:t xml:space="preserve">w Uczelni </w:t>
      </w:r>
      <w:r w:rsidR="004C37FF">
        <w:rPr>
          <w:szCs w:val="22"/>
        </w:rPr>
        <w:t>sprawuje</w:t>
      </w:r>
      <w:r w:rsidR="00CF7095">
        <w:rPr>
          <w:szCs w:val="22"/>
        </w:rPr>
        <w:t xml:space="preserve"> </w:t>
      </w:r>
      <w:r w:rsidR="00983C1E">
        <w:rPr>
          <w:szCs w:val="22"/>
        </w:rPr>
        <w:t>p</w:t>
      </w:r>
      <w:r w:rsidR="00916E39">
        <w:rPr>
          <w:szCs w:val="22"/>
        </w:rPr>
        <w:t xml:space="preserve">rorektor </w:t>
      </w:r>
      <w:r w:rsidR="00983C1E">
        <w:rPr>
          <w:szCs w:val="22"/>
        </w:rPr>
        <w:t>właściwy ds. n</w:t>
      </w:r>
      <w:r w:rsidR="00916E39">
        <w:rPr>
          <w:szCs w:val="22"/>
        </w:rPr>
        <w:t>auki</w:t>
      </w:r>
      <w:r w:rsidR="00717485">
        <w:rPr>
          <w:szCs w:val="22"/>
        </w:rPr>
        <w:t>.</w:t>
      </w:r>
    </w:p>
    <w:p w:rsidR="00E157F7" w:rsidRDefault="00E157F7" w:rsidP="00203B7F">
      <w:pPr>
        <w:pStyle w:val="Tekstpodstawowy2"/>
        <w:rPr>
          <w:szCs w:val="22"/>
        </w:rPr>
      </w:pPr>
    </w:p>
    <w:p w:rsidR="004C37FF" w:rsidRPr="0023342A" w:rsidRDefault="004C37FF" w:rsidP="004C37FF">
      <w:pPr>
        <w:jc w:val="center"/>
        <w:rPr>
          <w:rFonts w:ascii="Arial" w:hAnsi="Arial" w:cs="Arial"/>
          <w:sz w:val="22"/>
          <w:szCs w:val="22"/>
        </w:rPr>
      </w:pPr>
      <w:r w:rsidRPr="0023342A"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 w:rsidRPr="0023342A">
        <w:rPr>
          <w:rFonts w:ascii="Arial" w:hAnsi="Arial" w:cs="Arial"/>
          <w:sz w:val="22"/>
          <w:szCs w:val="22"/>
        </w:rPr>
        <w:t>3</w:t>
      </w:r>
    </w:p>
    <w:p w:rsidR="004C37FF" w:rsidRPr="0023342A" w:rsidRDefault="004C37FF" w:rsidP="004C37FF">
      <w:pPr>
        <w:pStyle w:val="Tekstpodstawowy2"/>
        <w:rPr>
          <w:szCs w:val="22"/>
        </w:rPr>
      </w:pPr>
      <w:r w:rsidRPr="0023342A">
        <w:rPr>
          <w:szCs w:val="22"/>
        </w:rPr>
        <w:t xml:space="preserve">Nadzór nad </w:t>
      </w:r>
      <w:r>
        <w:rPr>
          <w:szCs w:val="22"/>
        </w:rPr>
        <w:t>realizacją polityki naukowej</w:t>
      </w:r>
      <w:r w:rsidRPr="0023342A">
        <w:rPr>
          <w:szCs w:val="22"/>
        </w:rPr>
        <w:t xml:space="preserve"> w </w:t>
      </w:r>
      <w:r w:rsidR="00983C1E">
        <w:rPr>
          <w:szCs w:val="22"/>
        </w:rPr>
        <w:t>k</w:t>
      </w:r>
      <w:r>
        <w:rPr>
          <w:szCs w:val="22"/>
        </w:rPr>
        <w:t>olegium</w:t>
      </w:r>
      <w:r w:rsidRPr="0023342A">
        <w:rPr>
          <w:szCs w:val="22"/>
        </w:rPr>
        <w:t xml:space="preserve"> oraz nad prawidłowością wydatkowania środków przyznanych na </w:t>
      </w:r>
      <w:r>
        <w:rPr>
          <w:szCs w:val="22"/>
        </w:rPr>
        <w:t xml:space="preserve">prowadzenie działalności naukowej </w:t>
      </w:r>
      <w:r w:rsidR="00983C1E">
        <w:rPr>
          <w:szCs w:val="22"/>
        </w:rPr>
        <w:t>w ramach k</w:t>
      </w:r>
      <w:r w:rsidR="00217014">
        <w:rPr>
          <w:szCs w:val="22"/>
        </w:rPr>
        <w:t xml:space="preserve">olegium </w:t>
      </w:r>
      <w:r w:rsidR="00983C1E">
        <w:rPr>
          <w:szCs w:val="22"/>
        </w:rPr>
        <w:t>sprawuje d</w:t>
      </w:r>
      <w:r w:rsidR="00916E39">
        <w:rPr>
          <w:szCs w:val="22"/>
        </w:rPr>
        <w:t>ziekan</w:t>
      </w:r>
      <w:r>
        <w:rPr>
          <w:szCs w:val="22"/>
        </w:rPr>
        <w:t>.</w:t>
      </w:r>
    </w:p>
    <w:p w:rsidR="00950526" w:rsidRDefault="00950526" w:rsidP="00950526">
      <w:pPr>
        <w:pStyle w:val="Tekstpodstawowy2"/>
        <w:rPr>
          <w:szCs w:val="22"/>
        </w:rPr>
      </w:pPr>
    </w:p>
    <w:p w:rsidR="00950526" w:rsidRPr="0023342A" w:rsidRDefault="00950526" w:rsidP="009505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</w:p>
    <w:p w:rsidR="00950526" w:rsidRPr="0023342A" w:rsidRDefault="00950526" w:rsidP="00950526">
      <w:pPr>
        <w:pStyle w:val="Tekstpodstawowy2"/>
        <w:rPr>
          <w:szCs w:val="22"/>
        </w:rPr>
      </w:pPr>
      <w:r>
        <w:rPr>
          <w:szCs w:val="22"/>
        </w:rPr>
        <w:t>Wszelkie wątpliwości interpretacyjne wynikające ze stosowania regulaminu, o którym mowa w §1, rozstrzyga prorektor właściwy ds. nauki.</w:t>
      </w:r>
    </w:p>
    <w:p w:rsidR="004C37FF" w:rsidRDefault="004C37FF" w:rsidP="00203B7F">
      <w:pPr>
        <w:pStyle w:val="Tekstpodstawowy2"/>
        <w:rPr>
          <w:szCs w:val="22"/>
        </w:rPr>
      </w:pPr>
    </w:p>
    <w:p w:rsidR="00072270" w:rsidRPr="0023342A" w:rsidRDefault="00950526" w:rsidP="000722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:rsidR="00C15ABF" w:rsidRPr="00C15ABF" w:rsidRDefault="00072270" w:rsidP="00C15ABF">
      <w:pPr>
        <w:pStyle w:val="Tekstpodstawowy2"/>
        <w:rPr>
          <w:szCs w:val="22"/>
        </w:rPr>
      </w:pPr>
      <w:r w:rsidRPr="0023342A">
        <w:rPr>
          <w:szCs w:val="22"/>
        </w:rPr>
        <w:t xml:space="preserve">Traci moc </w:t>
      </w:r>
      <w:r w:rsidRPr="00B628E1">
        <w:rPr>
          <w:i/>
          <w:szCs w:val="22"/>
        </w:rPr>
        <w:t xml:space="preserve">Zarządzenie Rektora nr </w:t>
      </w:r>
      <w:r w:rsidR="00C15ABF" w:rsidRPr="00B628E1">
        <w:rPr>
          <w:i/>
          <w:szCs w:val="22"/>
        </w:rPr>
        <w:t xml:space="preserve">R-0201-7/2018 </w:t>
      </w:r>
      <w:r w:rsidRPr="00B628E1">
        <w:rPr>
          <w:i/>
          <w:szCs w:val="22"/>
        </w:rPr>
        <w:t xml:space="preserve">z dnia </w:t>
      </w:r>
      <w:r w:rsidR="00C15ABF" w:rsidRPr="00B628E1">
        <w:rPr>
          <w:i/>
          <w:szCs w:val="22"/>
        </w:rPr>
        <w:t>28 marca 2018 </w:t>
      </w:r>
      <w:r w:rsidRPr="00B628E1">
        <w:rPr>
          <w:i/>
          <w:szCs w:val="22"/>
        </w:rPr>
        <w:t xml:space="preserve">r. </w:t>
      </w:r>
      <w:r w:rsidR="00F20A85">
        <w:rPr>
          <w:i/>
          <w:szCs w:val="22"/>
        </w:rPr>
        <w:t xml:space="preserve">w sprawie </w:t>
      </w:r>
      <w:r w:rsidR="00C15ABF" w:rsidRPr="00B628E1">
        <w:rPr>
          <w:i/>
          <w:szCs w:val="22"/>
        </w:rPr>
        <w:t xml:space="preserve">Regulaminu podziału dotacji podmiotowej oraz realizacji tematów badawczych finansowanych ze środków przyznanych wydziałom Uniwersytetu Ekonomicznego </w:t>
      </w:r>
      <w:r w:rsidR="00F20A85">
        <w:rPr>
          <w:i/>
          <w:szCs w:val="22"/>
        </w:rPr>
        <w:br/>
      </w:r>
      <w:r w:rsidR="00C15ABF" w:rsidRPr="00B628E1">
        <w:rPr>
          <w:i/>
          <w:szCs w:val="22"/>
        </w:rPr>
        <w:t>w Krakowie na utrzymanie potencjału badawczego (działalność statutowa)</w:t>
      </w:r>
      <w:r w:rsidR="00C15ABF">
        <w:rPr>
          <w:szCs w:val="22"/>
        </w:rPr>
        <w:t>.</w:t>
      </w:r>
    </w:p>
    <w:p w:rsidR="00072270" w:rsidRPr="0023342A" w:rsidRDefault="00072270" w:rsidP="00072270">
      <w:pPr>
        <w:pStyle w:val="Tekstpodstawowy2"/>
        <w:rPr>
          <w:szCs w:val="22"/>
        </w:rPr>
      </w:pPr>
    </w:p>
    <w:p w:rsidR="00072270" w:rsidRPr="0023342A" w:rsidRDefault="00950526" w:rsidP="000722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AA3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:rsidR="00072270" w:rsidRPr="0023342A" w:rsidRDefault="00072270" w:rsidP="00072270">
      <w:pPr>
        <w:pStyle w:val="Tekstpodstawowy2"/>
        <w:rPr>
          <w:szCs w:val="22"/>
        </w:rPr>
      </w:pPr>
      <w:r w:rsidRPr="0023342A">
        <w:rPr>
          <w:szCs w:val="22"/>
        </w:rPr>
        <w:t xml:space="preserve">Zarządzenie wchodzi w życie z </w:t>
      </w:r>
      <w:r>
        <w:rPr>
          <w:szCs w:val="22"/>
        </w:rPr>
        <w:t xml:space="preserve">dniem </w:t>
      </w:r>
      <w:r w:rsidR="004B7A8A">
        <w:rPr>
          <w:szCs w:val="22"/>
        </w:rPr>
        <w:t>podpisania</w:t>
      </w:r>
      <w:r w:rsidR="00482DCE">
        <w:rPr>
          <w:szCs w:val="22"/>
        </w:rPr>
        <w:t>.</w:t>
      </w:r>
      <w:r w:rsidR="00584379">
        <w:rPr>
          <w:szCs w:val="22"/>
        </w:rPr>
        <w:t xml:space="preserve"> </w:t>
      </w:r>
    </w:p>
    <w:p w:rsidR="00797035" w:rsidRDefault="00797035" w:rsidP="00797035">
      <w:pPr>
        <w:pStyle w:val="Tekstpodstawowy"/>
        <w:spacing w:after="0"/>
      </w:pPr>
    </w:p>
    <w:p w:rsidR="00205518" w:rsidRDefault="00205518" w:rsidP="00797035">
      <w:pPr>
        <w:pStyle w:val="Tekstpodstawowy"/>
        <w:spacing w:after="0"/>
      </w:pPr>
    </w:p>
    <w:p w:rsidR="00797035" w:rsidRDefault="00797035" w:rsidP="00797035">
      <w:pPr>
        <w:pStyle w:val="Tekstpodstawowy"/>
        <w:spacing w:after="0"/>
      </w:pPr>
    </w:p>
    <w:p w:rsidR="00A84E4D" w:rsidRDefault="00A84E4D" w:rsidP="00670DE3">
      <w:pPr>
        <w:ind w:left="5664" w:firstLine="857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REKTOR</w:t>
      </w:r>
    </w:p>
    <w:p w:rsidR="00A84E4D" w:rsidRDefault="00A84E4D" w:rsidP="00797035">
      <w:pPr>
        <w:jc w:val="right"/>
        <w:rPr>
          <w:rFonts w:ascii="Arial" w:hAnsi="Arial" w:cs="Arial"/>
          <w:sz w:val="22"/>
          <w:lang w:val="de-DE"/>
        </w:rPr>
      </w:pPr>
    </w:p>
    <w:p w:rsidR="00A84E4D" w:rsidRDefault="00A84E4D" w:rsidP="00797035">
      <w:pPr>
        <w:jc w:val="right"/>
        <w:rPr>
          <w:rFonts w:ascii="Arial" w:hAnsi="Arial" w:cs="Arial"/>
          <w:sz w:val="22"/>
          <w:lang w:val="de-DE"/>
        </w:rPr>
      </w:pPr>
    </w:p>
    <w:p w:rsidR="00A84E4D" w:rsidRPr="00797035" w:rsidRDefault="00A84E4D" w:rsidP="00797035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</w:t>
      </w:r>
      <w:proofErr w:type="spellStart"/>
      <w:r>
        <w:rPr>
          <w:rFonts w:ascii="Arial" w:hAnsi="Arial" w:cs="Arial"/>
          <w:sz w:val="22"/>
          <w:lang w:val="de-DE"/>
        </w:rPr>
        <w:t>dr</w:t>
      </w:r>
      <w:proofErr w:type="spellEnd"/>
      <w:r>
        <w:rPr>
          <w:rFonts w:ascii="Arial" w:hAnsi="Arial" w:cs="Arial"/>
          <w:sz w:val="22"/>
          <w:lang w:val="de-DE"/>
        </w:rPr>
        <w:t xml:space="preserve"> hab. </w:t>
      </w:r>
      <w:proofErr w:type="spellStart"/>
      <w:r>
        <w:rPr>
          <w:rFonts w:ascii="Arial" w:hAnsi="Arial" w:cs="Arial"/>
          <w:sz w:val="22"/>
          <w:lang w:val="de-DE"/>
        </w:rPr>
        <w:t>inż</w:t>
      </w:r>
      <w:proofErr w:type="spellEnd"/>
      <w:r>
        <w:rPr>
          <w:rFonts w:ascii="Arial" w:hAnsi="Arial" w:cs="Arial"/>
          <w:sz w:val="22"/>
          <w:lang w:val="de-DE"/>
        </w:rPr>
        <w:t xml:space="preserve">. Andrzej </w:t>
      </w:r>
      <w:proofErr w:type="spellStart"/>
      <w:r>
        <w:rPr>
          <w:rFonts w:ascii="Arial" w:hAnsi="Arial" w:cs="Arial"/>
          <w:sz w:val="22"/>
          <w:lang w:val="de-DE"/>
        </w:rPr>
        <w:t>Chochół</w:t>
      </w:r>
      <w:proofErr w:type="spellEnd"/>
    </w:p>
    <w:sectPr w:rsidR="00A84E4D" w:rsidRPr="00797035" w:rsidSect="006314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0" w:rsidRDefault="00170540">
      <w:r>
        <w:separator/>
      </w:r>
    </w:p>
  </w:endnote>
  <w:endnote w:type="continuationSeparator" w:id="0">
    <w:p w:rsidR="00170540" w:rsidRDefault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0" w:rsidRDefault="00170540">
      <w:r>
        <w:separator/>
      </w:r>
    </w:p>
  </w:footnote>
  <w:footnote w:type="continuationSeparator" w:id="0">
    <w:p w:rsidR="00170540" w:rsidRDefault="0017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2">
    <w:nsid w:val="15796F25"/>
    <w:multiLevelType w:val="hybridMultilevel"/>
    <w:tmpl w:val="656A10E0"/>
    <w:lvl w:ilvl="0" w:tplc="D8AA9A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4"/>
        <w:szCs w:val="24"/>
      </w:rPr>
    </w:lvl>
    <w:lvl w:ilvl="1" w:tplc="E094158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656F"/>
    <w:multiLevelType w:val="hybridMultilevel"/>
    <w:tmpl w:val="207224E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pacing w:val="0"/>
        <w:kern w:val="0"/>
        <w:position w:val="0"/>
        <w:sz w:val="22"/>
        <w:szCs w:val="24"/>
      </w:rPr>
    </w:lvl>
    <w:lvl w:ilvl="1" w:tplc="E094158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F4A44"/>
    <w:multiLevelType w:val="hybridMultilevel"/>
    <w:tmpl w:val="C610ED32"/>
    <w:lvl w:ilvl="0" w:tplc="298A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202"/>
    <w:multiLevelType w:val="hybridMultilevel"/>
    <w:tmpl w:val="09D8EC1A"/>
    <w:lvl w:ilvl="0" w:tplc="DE4E01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C764C"/>
    <w:multiLevelType w:val="hybridMultilevel"/>
    <w:tmpl w:val="35F45AE0"/>
    <w:lvl w:ilvl="0" w:tplc="6826FA4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A44CD"/>
    <w:multiLevelType w:val="hybridMultilevel"/>
    <w:tmpl w:val="5262E256"/>
    <w:lvl w:ilvl="0" w:tplc="B93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C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6A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D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C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F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A7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2536"/>
    <w:multiLevelType w:val="hybridMultilevel"/>
    <w:tmpl w:val="6C347022"/>
    <w:lvl w:ilvl="0" w:tplc="AF8882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50DF4"/>
    <w:multiLevelType w:val="hybridMultilevel"/>
    <w:tmpl w:val="EF8A2E5A"/>
    <w:lvl w:ilvl="0" w:tplc="AF8882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6EF2A5E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A8D8D770">
      <w:start w:val="1"/>
      <w:numFmt w:val="lowerLetter"/>
      <w:lvlText w:val="%3)"/>
      <w:lvlJc w:val="left"/>
      <w:pPr>
        <w:tabs>
          <w:tab w:val="num" w:pos="1277"/>
        </w:tabs>
        <w:ind w:left="1277" w:hanging="426"/>
      </w:pPr>
      <w:rPr>
        <w:rFonts w:ascii="Arial" w:hAnsi="Arial" w:hint="default"/>
        <w:b w:val="0"/>
        <w:i w:val="0"/>
        <w:sz w:val="22"/>
      </w:rPr>
    </w:lvl>
    <w:lvl w:ilvl="3" w:tplc="D59E98F4">
      <w:start w:val="1"/>
      <w:numFmt w:val="bullet"/>
      <w:lvlText w:val="−"/>
      <w:lvlJc w:val="left"/>
      <w:pPr>
        <w:tabs>
          <w:tab w:val="num" w:pos="1701"/>
        </w:tabs>
        <w:ind w:left="1701" w:hanging="425"/>
      </w:pPr>
      <w:rPr>
        <w:rFonts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45157"/>
    <w:multiLevelType w:val="hybridMultilevel"/>
    <w:tmpl w:val="5D6A4802"/>
    <w:lvl w:ilvl="0" w:tplc="5186F5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21FBA"/>
    <w:multiLevelType w:val="hybridMultilevel"/>
    <w:tmpl w:val="A9604104"/>
    <w:lvl w:ilvl="0" w:tplc="AF8882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A"/>
    <w:rsid w:val="00004AEF"/>
    <w:rsid w:val="00015AAE"/>
    <w:rsid w:val="00037B58"/>
    <w:rsid w:val="00037D8E"/>
    <w:rsid w:val="00053592"/>
    <w:rsid w:val="00072270"/>
    <w:rsid w:val="000761AB"/>
    <w:rsid w:val="000804E3"/>
    <w:rsid w:val="000B6DBC"/>
    <w:rsid w:val="000C7FCA"/>
    <w:rsid w:val="000D241F"/>
    <w:rsid w:val="000F7821"/>
    <w:rsid w:val="00100B60"/>
    <w:rsid w:val="00133FCA"/>
    <w:rsid w:val="0014284E"/>
    <w:rsid w:val="00143570"/>
    <w:rsid w:val="0015162B"/>
    <w:rsid w:val="00170540"/>
    <w:rsid w:val="00191906"/>
    <w:rsid w:val="0019318F"/>
    <w:rsid w:val="001C25D9"/>
    <w:rsid w:val="001D0781"/>
    <w:rsid w:val="001E20B3"/>
    <w:rsid w:val="001F3D3A"/>
    <w:rsid w:val="001F64FC"/>
    <w:rsid w:val="00203B7F"/>
    <w:rsid w:val="00205518"/>
    <w:rsid w:val="00217014"/>
    <w:rsid w:val="00217421"/>
    <w:rsid w:val="00226A82"/>
    <w:rsid w:val="0023342A"/>
    <w:rsid w:val="002601D0"/>
    <w:rsid w:val="00260FBF"/>
    <w:rsid w:val="002617BE"/>
    <w:rsid w:val="00262CA1"/>
    <w:rsid w:val="00266B51"/>
    <w:rsid w:val="002803C7"/>
    <w:rsid w:val="00280785"/>
    <w:rsid w:val="002B0E8D"/>
    <w:rsid w:val="002D3D92"/>
    <w:rsid w:val="002F2FAA"/>
    <w:rsid w:val="002F4D44"/>
    <w:rsid w:val="002F6ED2"/>
    <w:rsid w:val="003323EE"/>
    <w:rsid w:val="003430A0"/>
    <w:rsid w:val="00356F04"/>
    <w:rsid w:val="00372873"/>
    <w:rsid w:val="003B0949"/>
    <w:rsid w:val="003B4052"/>
    <w:rsid w:val="003D43DA"/>
    <w:rsid w:val="003D4886"/>
    <w:rsid w:val="003F20D7"/>
    <w:rsid w:val="004100EC"/>
    <w:rsid w:val="00450DF4"/>
    <w:rsid w:val="00482DCE"/>
    <w:rsid w:val="0048717D"/>
    <w:rsid w:val="004B7A8A"/>
    <w:rsid w:val="004C1DB9"/>
    <w:rsid w:val="004C37FF"/>
    <w:rsid w:val="004D33D9"/>
    <w:rsid w:val="004D4C66"/>
    <w:rsid w:val="00505B5D"/>
    <w:rsid w:val="00541FC6"/>
    <w:rsid w:val="00551452"/>
    <w:rsid w:val="00584379"/>
    <w:rsid w:val="00596623"/>
    <w:rsid w:val="005A7065"/>
    <w:rsid w:val="005A732E"/>
    <w:rsid w:val="005B4EFA"/>
    <w:rsid w:val="005B6DA4"/>
    <w:rsid w:val="005C19F0"/>
    <w:rsid w:val="005C22F8"/>
    <w:rsid w:val="005C3DD2"/>
    <w:rsid w:val="005D30A9"/>
    <w:rsid w:val="005D6365"/>
    <w:rsid w:val="0063142A"/>
    <w:rsid w:val="00651E05"/>
    <w:rsid w:val="00670DE3"/>
    <w:rsid w:val="00697B98"/>
    <w:rsid w:val="006C19D6"/>
    <w:rsid w:val="006D2E26"/>
    <w:rsid w:val="007128F4"/>
    <w:rsid w:val="00717485"/>
    <w:rsid w:val="00746CAA"/>
    <w:rsid w:val="00790276"/>
    <w:rsid w:val="00794F37"/>
    <w:rsid w:val="00797035"/>
    <w:rsid w:val="007B35FB"/>
    <w:rsid w:val="007C0424"/>
    <w:rsid w:val="007D550A"/>
    <w:rsid w:val="007F2405"/>
    <w:rsid w:val="00800EA2"/>
    <w:rsid w:val="00836F69"/>
    <w:rsid w:val="00844DB3"/>
    <w:rsid w:val="008C55D2"/>
    <w:rsid w:val="009165CC"/>
    <w:rsid w:val="00916E39"/>
    <w:rsid w:val="00920AAA"/>
    <w:rsid w:val="0092659E"/>
    <w:rsid w:val="00942561"/>
    <w:rsid w:val="00950526"/>
    <w:rsid w:val="00950A48"/>
    <w:rsid w:val="00972E0D"/>
    <w:rsid w:val="00973DF2"/>
    <w:rsid w:val="00983485"/>
    <w:rsid w:val="00983C1E"/>
    <w:rsid w:val="009A3A7A"/>
    <w:rsid w:val="009C5F65"/>
    <w:rsid w:val="009F3379"/>
    <w:rsid w:val="009F76DD"/>
    <w:rsid w:val="00A10B21"/>
    <w:rsid w:val="00A15B8C"/>
    <w:rsid w:val="00A34C5A"/>
    <w:rsid w:val="00A84E4D"/>
    <w:rsid w:val="00AA316A"/>
    <w:rsid w:val="00AC2561"/>
    <w:rsid w:val="00AD2DD3"/>
    <w:rsid w:val="00AF6D73"/>
    <w:rsid w:val="00B313DC"/>
    <w:rsid w:val="00B40132"/>
    <w:rsid w:val="00B62267"/>
    <w:rsid w:val="00B628E1"/>
    <w:rsid w:val="00BC3C8E"/>
    <w:rsid w:val="00BE2451"/>
    <w:rsid w:val="00BF0D65"/>
    <w:rsid w:val="00C13F31"/>
    <w:rsid w:val="00C15ABF"/>
    <w:rsid w:val="00C203F4"/>
    <w:rsid w:val="00C26AF0"/>
    <w:rsid w:val="00C423CE"/>
    <w:rsid w:val="00C62127"/>
    <w:rsid w:val="00CB5992"/>
    <w:rsid w:val="00CE5ABC"/>
    <w:rsid w:val="00CF7095"/>
    <w:rsid w:val="00D00273"/>
    <w:rsid w:val="00D14865"/>
    <w:rsid w:val="00D579AE"/>
    <w:rsid w:val="00D67117"/>
    <w:rsid w:val="00D71C47"/>
    <w:rsid w:val="00D75427"/>
    <w:rsid w:val="00D76BF0"/>
    <w:rsid w:val="00DD1BD8"/>
    <w:rsid w:val="00DD7635"/>
    <w:rsid w:val="00E01B2E"/>
    <w:rsid w:val="00E157F7"/>
    <w:rsid w:val="00E16387"/>
    <w:rsid w:val="00E35C96"/>
    <w:rsid w:val="00E52281"/>
    <w:rsid w:val="00E540CA"/>
    <w:rsid w:val="00E54392"/>
    <w:rsid w:val="00E64146"/>
    <w:rsid w:val="00E81216"/>
    <w:rsid w:val="00E864A9"/>
    <w:rsid w:val="00ED2FB2"/>
    <w:rsid w:val="00ED602A"/>
    <w:rsid w:val="00F01BD8"/>
    <w:rsid w:val="00F13125"/>
    <w:rsid w:val="00F13973"/>
    <w:rsid w:val="00F157F8"/>
    <w:rsid w:val="00F20A85"/>
    <w:rsid w:val="00F97051"/>
    <w:rsid w:val="00FA0A11"/>
    <w:rsid w:val="00FB66CE"/>
    <w:rsid w:val="00FC1037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9D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68AA"/>
    <w:pPr>
      <w:spacing w:before="100" w:beforeAutospacing="1" w:after="100" w:afterAutospacing="1"/>
    </w:pPr>
  </w:style>
  <w:style w:type="character" w:styleId="Hipercze">
    <w:name w:val="Hyperlink"/>
    <w:rsid w:val="00FE68AA"/>
    <w:rPr>
      <w:color w:val="0000FF"/>
      <w:u w:val="single"/>
    </w:rPr>
  </w:style>
  <w:style w:type="character" w:styleId="UyteHipercze">
    <w:name w:val="FollowedHyperlink"/>
    <w:rsid w:val="00FE68AA"/>
    <w:rPr>
      <w:color w:val="0000FF"/>
      <w:u w:val="single"/>
    </w:rPr>
  </w:style>
  <w:style w:type="paragraph" w:styleId="Tekstpodstawowy">
    <w:name w:val="Body Text"/>
    <w:basedOn w:val="Normalny"/>
    <w:rsid w:val="00FE68AA"/>
    <w:pPr>
      <w:spacing w:after="240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FE68AA"/>
    <w:pPr>
      <w:jc w:val="center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rsid w:val="00FE68AA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rsid w:val="00FE68AA"/>
    <w:pPr>
      <w:jc w:val="center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FE68AA"/>
    <w:rPr>
      <w:sz w:val="20"/>
      <w:szCs w:val="20"/>
    </w:rPr>
  </w:style>
  <w:style w:type="character" w:styleId="Odwoanieprzypisudolnego">
    <w:name w:val="footnote reference"/>
    <w:semiHidden/>
    <w:rsid w:val="00FE68AA"/>
    <w:rPr>
      <w:vertAlign w:val="superscript"/>
    </w:rPr>
  </w:style>
  <w:style w:type="paragraph" w:styleId="Nagwek">
    <w:name w:val="header"/>
    <w:basedOn w:val="Normalny"/>
    <w:rsid w:val="00FE68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E68A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54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1FC6"/>
    <w:pPr>
      <w:spacing w:after="200" w:line="276" w:lineRule="auto"/>
    </w:pPr>
    <w:rPr>
      <w:b/>
      <w:bCs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semiHidden/>
    <w:rsid w:val="00541FC6"/>
    <w:rPr>
      <w:b/>
      <w:bCs/>
      <w:sz w:val="24"/>
      <w:szCs w:val="24"/>
      <w:lang w:val="pl-PL" w:eastAsia="en-US" w:bidi="ar-SA"/>
    </w:rPr>
  </w:style>
  <w:style w:type="table" w:styleId="Tabela-Siatka">
    <w:name w:val="Table Grid"/>
    <w:basedOn w:val="Standardowy"/>
    <w:rsid w:val="0054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owanie1">
    <w:name w:val="Numerowanie_1"/>
    <w:rsid w:val="006C19D6"/>
    <w:pPr>
      <w:numPr>
        <w:numId w:val="9"/>
      </w:numPr>
    </w:pPr>
  </w:style>
  <w:style w:type="character" w:customStyle="1" w:styleId="Nagwek1Znak">
    <w:name w:val="Nagłówek 1 Znak"/>
    <w:link w:val="Nagwek1"/>
    <w:rsid w:val="006C19D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9D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68AA"/>
    <w:pPr>
      <w:spacing w:before="100" w:beforeAutospacing="1" w:after="100" w:afterAutospacing="1"/>
    </w:pPr>
  </w:style>
  <w:style w:type="character" w:styleId="Hipercze">
    <w:name w:val="Hyperlink"/>
    <w:rsid w:val="00FE68AA"/>
    <w:rPr>
      <w:color w:val="0000FF"/>
      <w:u w:val="single"/>
    </w:rPr>
  </w:style>
  <w:style w:type="character" w:styleId="UyteHipercze">
    <w:name w:val="FollowedHyperlink"/>
    <w:rsid w:val="00FE68AA"/>
    <w:rPr>
      <w:color w:val="0000FF"/>
      <w:u w:val="single"/>
    </w:rPr>
  </w:style>
  <w:style w:type="paragraph" w:styleId="Tekstpodstawowy">
    <w:name w:val="Body Text"/>
    <w:basedOn w:val="Normalny"/>
    <w:rsid w:val="00FE68AA"/>
    <w:pPr>
      <w:spacing w:after="240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FE68AA"/>
    <w:pPr>
      <w:jc w:val="center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rsid w:val="00FE68AA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rsid w:val="00FE68AA"/>
    <w:pPr>
      <w:jc w:val="center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FE68AA"/>
    <w:rPr>
      <w:sz w:val="20"/>
      <w:szCs w:val="20"/>
    </w:rPr>
  </w:style>
  <w:style w:type="character" w:styleId="Odwoanieprzypisudolnego">
    <w:name w:val="footnote reference"/>
    <w:semiHidden/>
    <w:rsid w:val="00FE68AA"/>
    <w:rPr>
      <w:vertAlign w:val="superscript"/>
    </w:rPr>
  </w:style>
  <w:style w:type="paragraph" w:styleId="Nagwek">
    <w:name w:val="header"/>
    <w:basedOn w:val="Normalny"/>
    <w:rsid w:val="00FE68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E68A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54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1FC6"/>
    <w:pPr>
      <w:spacing w:after="200" w:line="276" w:lineRule="auto"/>
    </w:pPr>
    <w:rPr>
      <w:b/>
      <w:bCs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semiHidden/>
    <w:rsid w:val="00541FC6"/>
    <w:rPr>
      <w:b/>
      <w:bCs/>
      <w:sz w:val="24"/>
      <w:szCs w:val="24"/>
      <w:lang w:val="pl-PL" w:eastAsia="en-US" w:bidi="ar-SA"/>
    </w:rPr>
  </w:style>
  <w:style w:type="table" w:styleId="Tabela-Siatka">
    <w:name w:val="Table Grid"/>
    <w:basedOn w:val="Standardowy"/>
    <w:rsid w:val="0054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owanie1">
    <w:name w:val="Numerowanie_1"/>
    <w:rsid w:val="006C19D6"/>
    <w:pPr>
      <w:numPr>
        <w:numId w:val="9"/>
      </w:numPr>
    </w:pPr>
  </w:style>
  <w:style w:type="character" w:customStyle="1" w:styleId="Nagwek1Znak">
    <w:name w:val="Nagłówek 1 Znak"/>
    <w:link w:val="Nagwek1"/>
    <w:rsid w:val="006C19D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Uniwerytet Ekonomiczy w Krakowie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powroznt</dc:creator>
  <cp:lastModifiedBy>salwarol</cp:lastModifiedBy>
  <cp:revision>4</cp:revision>
  <cp:lastPrinted>2019-11-29T07:41:00Z</cp:lastPrinted>
  <dcterms:created xsi:type="dcterms:W3CDTF">2019-11-29T07:42:00Z</dcterms:created>
  <dcterms:modified xsi:type="dcterms:W3CDTF">2019-11-29T10:17:00Z</dcterms:modified>
</cp:coreProperties>
</file>