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C8" w:rsidRPr="006E18C8" w:rsidRDefault="006E18C8" w:rsidP="006E18C8">
      <w:pPr>
        <w:keepNext/>
        <w:suppressAutoHyphens/>
        <w:autoSpaceDN w:val="0"/>
        <w:spacing w:before="240" w:after="60" w:line="256" w:lineRule="auto"/>
        <w:textAlignment w:val="baseline"/>
        <w:outlineLvl w:val="0"/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val="x-none"/>
        </w:rPr>
      </w:pPr>
      <w:r w:rsidRPr="006E18C8">
        <w:rPr>
          <w:rFonts w:ascii="Calibri Light" w:eastAsia="Times New Roman" w:hAnsi="Calibri Light" w:cs="Times New Roman"/>
          <w:b/>
          <w:bCs/>
          <w:kern w:val="32"/>
          <w:sz w:val="28"/>
          <w:szCs w:val="28"/>
          <w:lang w:val="x-none"/>
        </w:rPr>
        <w:t xml:space="preserve">Informacja o przetwarzaniu danych osobowych </w:t>
      </w:r>
    </w:p>
    <w:p w:rsidR="006E18C8" w:rsidRPr="006E18C8" w:rsidRDefault="006E18C8" w:rsidP="006E18C8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i/>
        </w:rPr>
      </w:pPr>
    </w:p>
    <w:p w:rsidR="006E18C8" w:rsidRPr="002059D8" w:rsidRDefault="006E18C8" w:rsidP="002059D8">
      <w:pPr>
        <w:suppressAutoHyphens/>
        <w:autoSpaceDN w:val="0"/>
        <w:spacing w:line="256" w:lineRule="auto"/>
        <w:jc w:val="both"/>
        <w:textAlignment w:val="baseline"/>
        <w:rPr>
          <w:rFonts w:eastAsia="Times New Roman" w:cstheme="minorHAnsi"/>
        </w:rPr>
      </w:pPr>
      <w:r w:rsidRPr="006E18C8">
        <w:rPr>
          <w:rFonts w:eastAsia="Times New Roman" w:cstheme="minorHAnsi"/>
        </w:rPr>
        <w:t xml:space="preserve">Zgodnie z rozporządzeniem Parlamentu Europejskiego i Rady (UE) 2016/679 z dnia 27 kwietnia 2016 r. w sprawie ochrony osób fizycznych w związku z przetwarzaniem danych osobowych </w:t>
      </w:r>
      <w:r w:rsidRPr="006E18C8">
        <w:rPr>
          <w:rFonts w:eastAsia="Times New Roman" w:cstheme="minorHAnsi"/>
        </w:rPr>
        <w:br/>
        <w:t>i w sprawie swobodnego przepływu takich danych oraz uchylenia dyrektywy 95/46/WE (ogólne rozporządzenie o ochronie danych, dalej RODO, Dz. Urz. UE L 2016, Nr 119</w:t>
      </w:r>
      <w:r w:rsidR="002059D8">
        <w:rPr>
          <w:rFonts w:eastAsia="Times New Roman" w:cstheme="minorHAnsi"/>
        </w:rPr>
        <w:t>)</w:t>
      </w:r>
      <w:r w:rsidR="007F66F7">
        <w:rPr>
          <w:rFonts w:eastAsia="Times New Roman" w:cstheme="minorHAnsi"/>
        </w:rPr>
        <w:t xml:space="preserve"> informujemy, iż</w:t>
      </w:r>
      <w:r w:rsidRPr="006E18C8">
        <w:rPr>
          <w:rFonts w:eastAsia="Times New Roman" w:cstheme="minorHAnsi"/>
        </w:rPr>
        <w:t>:</w:t>
      </w:r>
    </w:p>
    <w:p w:rsidR="006E18C8" w:rsidRPr="006E18C8" w:rsidRDefault="007F3A64" w:rsidP="002059D8">
      <w:pPr>
        <w:pStyle w:val="Akapitzlist"/>
        <w:numPr>
          <w:ilvl w:val="0"/>
          <w:numId w:val="1"/>
        </w:numPr>
        <w:jc w:val="both"/>
      </w:pPr>
      <w:r>
        <w:t xml:space="preserve">Administratorem danych osobowych jest </w:t>
      </w:r>
      <w:r w:rsidR="006E18C8" w:rsidRPr="006E18C8">
        <w:t>U</w:t>
      </w:r>
      <w:r w:rsidR="007F66F7">
        <w:t xml:space="preserve">niwersytet </w:t>
      </w:r>
      <w:r w:rsidR="006E18C8" w:rsidRPr="006E18C8">
        <w:t>E</w:t>
      </w:r>
      <w:r w:rsidR="007F66F7">
        <w:t xml:space="preserve">konomiczny w </w:t>
      </w:r>
      <w:r w:rsidR="006E18C8" w:rsidRPr="006E18C8">
        <w:t>K</w:t>
      </w:r>
      <w:r w:rsidR="007F66F7">
        <w:t xml:space="preserve">rakowie (dalej UEK) </w:t>
      </w:r>
      <w:r>
        <w:br/>
      </w:r>
      <w:r w:rsidR="007F66F7">
        <w:t>z siedzibą w Krakowie przy ul. Rakowickiej 27, 31-51</w:t>
      </w:r>
      <w:r>
        <w:t>0 Kraków</w:t>
      </w:r>
      <w:r w:rsidR="006E18C8" w:rsidRPr="006E18C8">
        <w:t>.</w:t>
      </w:r>
    </w:p>
    <w:p w:rsidR="006E18C8" w:rsidRPr="006E18C8" w:rsidRDefault="006E18C8" w:rsidP="006E18C8">
      <w:pPr>
        <w:numPr>
          <w:ilvl w:val="0"/>
          <w:numId w:val="1"/>
        </w:numPr>
        <w:jc w:val="both"/>
      </w:pPr>
      <w:r w:rsidRPr="006E18C8">
        <w:t>UEK wyznaczył Inspektora Ochrony Danych, z którym można się skontaktowa</w:t>
      </w:r>
      <w:r w:rsidR="007F3A64">
        <w:t>ć za pośrednictwem adresu e-mail</w:t>
      </w:r>
      <w:r w:rsidRPr="006E18C8">
        <w:t xml:space="preserve">: </w:t>
      </w:r>
      <w:hyperlink r:id="rId5" w:history="1">
        <w:r w:rsidRPr="006E18C8">
          <w:rPr>
            <w:rStyle w:val="Hipercze"/>
          </w:rPr>
          <w:t>iod@uek.krakow.pl</w:t>
        </w:r>
      </w:hyperlink>
    </w:p>
    <w:p w:rsidR="006E18C8" w:rsidRPr="006E18C8" w:rsidRDefault="007F3A64" w:rsidP="00B67B16">
      <w:pPr>
        <w:numPr>
          <w:ilvl w:val="0"/>
          <w:numId w:val="1"/>
        </w:numPr>
        <w:jc w:val="both"/>
      </w:pPr>
      <w:r>
        <w:t xml:space="preserve">Dane osobowe </w:t>
      </w:r>
      <w:r w:rsidR="006C1525">
        <w:t xml:space="preserve">będą </w:t>
      </w:r>
      <w:r w:rsidR="006E18C8" w:rsidRPr="006E18C8">
        <w:t xml:space="preserve">przetwarzane przez UEK w celach związanych z </w:t>
      </w:r>
      <w:r w:rsidR="006C1525">
        <w:t xml:space="preserve">prawidłową organizacją </w:t>
      </w:r>
      <w:r w:rsidR="009B704A">
        <w:br/>
      </w:r>
      <w:r w:rsidR="006C1525">
        <w:t xml:space="preserve">i przeprowadzeniem przez </w:t>
      </w:r>
      <w:r w:rsidR="00B67B16">
        <w:t xml:space="preserve">Uczelnianą Komisję Wyborczą </w:t>
      </w:r>
      <w:r w:rsidR="00B67B16" w:rsidRPr="00B67B16">
        <w:t>wyborów Władz Uczelni na kadencję 2020 -2024</w:t>
      </w:r>
      <w:r w:rsidR="00B67B16">
        <w:t xml:space="preserve">, w szczególności </w:t>
      </w:r>
      <w:r w:rsidR="009B704A">
        <w:t xml:space="preserve">w celu </w:t>
      </w:r>
      <w:r w:rsidR="00B67B16">
        <w:t>dokonania wszystkich czynności wyborczych.</w:t>
      </w:r>
      <w:r w:rsidR="00A27735">
        <w:t xml:space="preserve"> </w:t>
      </w:r>
      <w:r w:rsidR="006E18C8" w:rsidRPr="006E18C8">
        <w:t xml:space="preserve"> </w:t>
      </w:r>
    </w:p>
    <w:p w:rsidR="007F3A64" w:rsidRDefault="00BF3122" w:rsidP="006E18C8">
      <w:pPr>
        <w:numPr>
          <w:ilvl w:val="0"/>
          <w:numId w:val="1"/>
        </w:numPr>
        <w:jc w:val="both"/>
      </w:pPr>
      <w:r>
        <w:t>Podstawą</w:t>
      </w:r>
      <w:r w:rsidR="007F3A64">
        <w:t xml:space="preserve"> prawną przetwarzania danych osobowych jest wypełnienie obowiązków prawnych ciążących na administratorze (art. 6 ust. 1 lit c) RODO), wynikających z Ustawy z dnia </w:t>
      </w:r>
      <w:r>
        <w:t>20 lipca 2018 </w:t>
      </w:r>
      <w:r w:rsidR="00AF5C57">
        <w:t xml:space="preserve">r. </w:t>
      </w:r>
      <w:r w:rsidR="00AF5C57" w:rsidRPr="00AF5C57">
        <w:rPr>
          <w:i/>
        </w:rPr>
        <w:t>Prawo o szkolnictwie wyższym i nauce</w:t>
      </w:r>
      <w:r w:rsidR="00AF5C57">
        <w:t xml:space="preserve"> oraz </w:t>
      </w:r>
      <w:r w:rsidR="00AF5C57" w:rsidRPr="00B67B16">
        <w:rPr>
          <w:i/>
        </w:rPr>
        <w:t>Ordynacji wyborczej Uniwersytetu Ekonomicznego w Krakowie</w:t>
      </w:r>
      <w:r w:rsidR="00AF5C57">
        <w:t xml:space="preserve"> (Zał. nr 3 do Statutu Uniwersytetu Ekonomicznego w Krakowie).</w:t>
      </w:r>
      <w:r w:rsidR="007F3A64">
        <w:t xml:space="preserve"> </w:t>
      </w:r>
    </w:p>
    <w:p w:rsidR="006E18C8" w:rsidRPr="006E18C8" w:rsidRDefault="00AF5C57" w:rsidP="006E18C8">
      <w:pPr>
        <w:numPr>
          <w:ilvl w:val="0"/>
          <w:numId w:val="1"/>
        </w:numPr>
        <w:jc w:val="both"/>
      </w:pPr>
      <w:r>
        <w:t xml:space="preserve">Administrator </w:t>
      </w:r>
      <w:r w:rsidR="00B67B16">
        <w:t xml:space="preserve">może ujawnić dane osobowe wyłącznie w przypadku </w:t>
      </w:r>
      <w:r>
        <w:t>udostępnienia danych</w:t>
      </w:r>
      <w:r w:rsidR="00A927F3">
        <w:t xml:space="preserve"> </w:t>
      </w:r>
      <w:r>
        <w:t>podmiotom uprawnionym</w:t>
      </w:r>
      <w:r w:rsidR="006E18C8" w:rsidRPr="006E18C8">
        <w:t xml:space="preserve"> do kontroli działalności UEK i do uzyska</w:t>
      </w:r>
      <w:r>
        <w:t xml:space="preserve">nia dostępu do danych </w:t>
      </w:r>
      <w:r w:rsidR="00A927F3">
        <w:br/>
      </w:r>
      <w:r w:rsidR="006E18C8" w:rsidRPr="006E18C8">
        <w:t xml:space="preserve">na podstawie przepisów prawa.    </w:t>
      </w:r>
    </w:p>
    <w:p w:rsidR="006E18C8" w:rsidRPr="006E18C8" w:rsidRDefault="006E18C8" w:rsidP="006E18C8">
      <w:pPr>
        <w:numPr>
          <w:ilvl w:val="0"/>
          <w:numId w:val="1"/>
        </w:numPr>
        <w:jc w:val="both"/>
      </w:pPr>
      <w:r w:rsidRPr="006E18C8">
        <w:t>Dan</w:t>
      </w:r>
      <w:r w:rsidR="008A23DE">
        <w:t xml:space="preserve">e osobowe </w:t>
      </w:r>
      <w:r w:rsidRPr="006E18C8">
        <w:t xml:space="preserve">będą przetwarzane przez okres niezbędny </w:t>
      </w:r>
      <w:r w:rsidR="008A23DE">
        <w:t xml:space="preserve">do zrealizowania celów, o których mowa w pkt 3, </w:t>
      </w:r>
      <w:r w:rsidRPr="006E18C8">
        <w:t>a następnie będą archiwizowane przez okres wymagany przez odpowiednie przepisy prawa.</w:t>
      </w:r>
    </w:p>
    <w:p w:rsidR="006E18C8" w:rsidRPr="006E18C8" w:rsidRDefault="00EB3650" w:rsidP="006E18C8">
      <w:pPr>
        <w:numPr>
          <w:ilvl w:val="0"/>
          <w:numId w:val="1"/>
        </w:numPr>
        <w:jc w:val="both"/>
      </w:pPr>
      <w:r>
        <w:t xml:space="preserve">Osobom, </w:t>
      </w:r>
      <w:r w:rsidR="008A23DE">
        <w:t xml:space="preserve">których dane dotyczą przysługuje </w:t>
      </w:r>
      <w:r w:rsidR="006E18C8" w:rsidRPr="006E18C8">
        <w:t xml:space="preserve">prawo dostępu do swoich danych osobowych, </w:t>
      </w:r>
      <w:r>
        <w:br/>
      </w:r>
      <w:r w:rsidR="006E18C8" w:rsidRPr="006E18C8">
        <w:t>ich sprostowania, usunięcia lub ograniczenia prze</w:t>
      </w:r>
      <w:r w:rsidR="008A23DE">
        <w:t>twarzania</w:t>
      </w:r>
      <w:r w:rsidR="006E18C8" w:rsidRPr="006E18C8">
        <w:t xml:space="preserve"> – w przypadkach i na zasadach określonych w przepisach RODO.</w:t>
      </w:r>
    </w:p>
    <w:p w:rsidR="006E18C8" w:rsidRPr="006E18C8" w:rsidRDefault="008A23DE" w:rsidP="006E18C8">
      <w:pPr>
        <w:numPr>
          <w:ilvl w:val="0"/>
          <w:numId w:val="1"/>
        </w:numPr>
        <w:jc w:val="both"/>
      </w:pPr>
      <w:r>
        <w:t xml:space="preserve">Osobom, których dane dotyczą, </w:t>
      </w:r>
      <w:r w:rsidR="006E18C8" w:rsidRPr="006E18C8">
        <w:t xml:space="preserve">w związku z przetwarzaniem ich danych </w:t>
      </w:r>
      <w:r w:rsidR="00E74C9C">
        <w:t xml:space="preserve">osobowych, przysługuje prawo </w:t>
      </w:r>
      <w:r w:rsidR="006E18C8" w:rsidRPr="006E18C8">
        <w:t>wniesienia skargi do Prezesa Urzędu Ochrony Danych Osobowych</w:t>
      </w:r>
      <w:r w:rsidR="00EB3650">
        <w:t>.</w:t>
      </w:r>
      <w:r w:rsidR="006E18C8" w:rsidRPr="006E18C8">
        <w:t xml:space="preserve"> </w:t>
      </w:r>
    </w:p>
    <w:p w:rsidR="006E18C8" w:rsidRPr="006E18C8" w:rsidRDefault="006E18C8" w:rsidP="006E18C8">
      <w:pPr>
        <w:numPr>
          <w:ilvl w:val="0"/>
          <w:numId w:val="1"/>
        </w:numPr>
        <w:jc w:val="both"/>
      </w:pPr>
      <w:r w:rsidRPr="006E18C8">
        <w:t xml:space="preserve">Podanie danych osobowych </w:t>
      </w:r>
      <w:r w:rsidR="008A23DE">
        <w:t xml:space="preserve">jest wymogiem ustawowym </w:t>
      </w:r>
      <w:r w:rsidR="006C5F7E">
        <w:t xml:space="preserve">– osoby, których dane dotyczą </w:t>
      </w:r>
      <w:r w:rsidR="00141EFA">
        <w:br/>
      </w:r>
      <w:r w:rsidR="006C5F7E">
        <w:t>są zobowiązane do podania swoich danych. Konsekwencją niepodania danych przez osobę, której dane dotyczą jest niemożność skorzystania przez tę osobę z przysługujących jej praw wybo</w:t>
      </w:r>
      <w:bookmarkStart w:id="0" w:name="_GoBack"/>
      <w:bookmarkEnd w:id="0"/>
      <w:r w:rsidR="006C5F7E">
        <w:t xml:space="preserve">rczych.  </w:t>
      </w:r>
    </w:p>
    <w:p w:rsidR="006E18C8" w:rsidRDefault="006C5F7E" w:rsidP="006E18C8">
      <w:pPr>
        <w:numPr>
          <w:ilvl w:val="0"/>
          <w:numId w:val="1"/>
        </w:numPr>
        <w:jc w:val="both"/>
      </w:pPr>
      <w:r>
        <w:t xml:space="preserve">Dane osobowe </w:t>
      </w:r>
      <w:r w:rsidR="006E18C8" w:rsidRPr="006E18C8">
        <w:t>nie będą podlegać zautomatyzowanemu podejmowaniu decyzji lub profilowaniu.</w:t>
      </w:r>
    </w:p>
    <w:p w:rsidR="00585627" w:rsidRPr="006E18C8" w:rsidRDefault="00585627" w:rsidP="00585627">
      <w:pPr>
        <w:ind w:left="360"/>
        <w:jc w:val="both"/>
      </w:pPr>
    </w:p>
    <w:p w:rsidR="004A5FB5" w:rsidRDefault="00141EFA" w:rsidP="006E18C8">
      <w:pPr>
        <w:jc w:val="both"/>
      </w:pPr>
    </w:p>
    <w:sectPr w:rsidR="004A5FB5" w:rsidSect="006E18C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D1200"/>
    <w:multiLevelType w:val="hybridMultilevel"/>
    <w:tmpl w:val="FAE6E8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C8"/>
    <w:rsid w:val="00001B64"/>
    <w:rsid w:val="00141EFA"/>
    <w:rsid w:val="002059D8"/>
    <w:rsid w:val="00585627"/>
    <w:rsid w:val="006C1525"/>
    <w:rsid w:val="006C5F7E"/>
    <w:rsid w:val="006E18C8"/>
    <w:rsid w:val="006F6970"/>
    <w:rsid w:val="007F3A64"/>
    <w:rsid w:val="007F66F7"/>
    <w:rsid w:val="008A23DE"/>
    <w:rsid w:val="008C200F"/>
    <w:rsid w:val="009B704A"/>
    <w:rsid w:val="00A27735"/>
    <w:rsid w:val="00A927F3"/>
    <w:rsid w:val="00AF5C57"/>
    <w:rsid w:val="00B67B16"/>
    <w:rsid w:val="00BF3122"/>
    <w:rsid w:val="00DF298C"/>
    <w:rsid w:val="00E74C9C"/>
    <w:rsid w:val="00EB3650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030E5"/>
  <w15:chartTrackingRefBased/>
  <w15:docId w15:val="{BDDF0014-7749-43AB-8EE0-AC30D73A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18C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ek.kra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Dąbrowska</dc:creator>
  <cp:keywords/>
  <dc:description/>
  <cp:lastModifiedBy>Anna Dąbrowska</cp:lastModifiedBy>
  <cp:revision>12</cp:revision>
  <dcterms:created xsi:type="dcterms:W3CDTF">2020-03-03T09:37:00Z</dcterms:created>
  <dcterms:modified xsi:type="dcterms:W3CDTF">2020-03-03T10:17:00Z</dcterms:modified>
</cp:coreProperties>
</file>